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11735" w:type="dxa"/>
        <w:jc w:val="left"/>
        <w:tblInd w:w="-14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735"/>
      </w:tblGrid>
      <w:tr>
        <w:trPr>
          <w:trHeight w:val="100" w:hRule="atLeast"/>
        </w:trPr>
        <w:tc>
          <w:tcPr>
            <w:tcW w:w="11735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«19» апреля 2021 г                                                                                         № 65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изменении адреса объекта адресации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Руководствуясь Федеральными законами от 06.10.2003 г.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правилами межведомственного информационного взаимодействия при ведении государственного адресного реестра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РФ»: </w:t>
      </w:r>
    </w:p>
    <w:p>
      <w:pPr>
        <w:pStyle w:val="BodyText3"/>
        <w:jc w:val="both"/>
        <w:rPr>
          <w:szCs w:val="28"/>
        </w:rPr>
      </w:pPr>
      <w:r>
        <w:rPr>
          <w:szCs w:val="28"/>
        </w:rPr>
      </w:r>
    </w:p>
    <w:p>
      <w:pPr>
        <w:pStyle w:val="BodyText3"/>
        <w:spacing w:lineRule="auto" w:line="276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1. Изменить адрес объекта адресации (земельный участок с кадастровым номером: 34:09:040605:17, площадью 2051 кв.м.):</w:t>
      </w:r>
    </w:p>
    <w:p>
      <w:pPr>
        <w:pStyle w:val="BodyText3"/>
        <w:spacing w:lineRule="auto" w:line="276"/>
        <w:jc w:val="both"/>
        <w:rPr>
          <w:b/>
          <w:b/>
          <w:szCs w:val="28"/>
        </w:rPr>
      </w:pPr>
      <w:r>
        <w:rPr>
          <w:szCs w:val="28"/>
        </w:rPr>
        <w:t xml:space="preserve">        </w:t>
      </w:r>
      <w:r>
        <w:rPr>
          <w:b/>
          <w:szCs w:val="28"/>
        </w:rPr>
        <w:t>Российская Федерация, Волгоградская область, Калачевский муниципальный район, Советское сельское поселение, хутор Степной, улица Мира, 8/1 на Российская Федерация, Волгоградская область, Калачевский муниципальный район, Советское сельское поселение, хутор Степной, улица Мира, 9/2</w:t>
      </w:r>
    </w:p>
    <w:p>
      <w:pPr>
        <w:pStyle w:val="BodyText3"/>
        <w:spacing w:lineRule="auto" w:line="276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2. Контроль за выполнением настоящего постановления оставляю за собой.</w:t>
      </w:r>
    </w:p>
    <w:p>
      <w:pPr>
        <w:pStyle w:val="BodyText3"/>
        <w:ind w:firstLine="708"/>
        <w:jc w:val="both"/>
        <w:rPr>
          <w:b/>
          <w:b/>
          <w:bCs/>
          <w:szCs w:val="28"/>
        </w:rPr>
      </w:pPr>
      <w:r>
        <w:rPr>
          <w:szCs w:val="28"/>
        </w:rPr>
        <w:t xml:space="preserve">  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ind w:right="42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Глава Советского сельского поселения     </w:t>
        <w:tab/>
        <w:tab/>
        <w:t xml:space="preserve">                            А.Ф. Пак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72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2ce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semiHidden/>
    <w:qFormat/>
    <w:rsid w:val="00aa2ce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0"/>
    <w:semiHidden/>
    <w:unhideWhenUsed/>
    <w:qFormat/>
    <w:rsid w:val="00aa2ce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LibreOffice/6.2.4.2$Windows_x86 LibreOffice_project/2412653d852ce75f65fbfa83fb7e7b669a126d64</Application>
  <Pages>1</Pages>
  <Words>194</Words>
  <Characters>1469</Characters>
  <CharactersWithSpaces>1800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2021-04-19T10:01:00Z</dcterms:created>
  <dc:creator>user</dc:creator>
  <dc:description/>
  <dc:language>ru-RU</dc:language>
  <cp:lastModifiedBy>user</cp:lastModifiedBy>
  <cp:lastPrinted>2021-04-19T10:27:00Z</cp:lastPrinted>
  <dcterms:modified xsi:type="dcterms:W3CDTF">2021-04-19T10:51:00Z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