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Администрация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6"/>
          <w:szCs w:val="26"/>
        </w:rPr>
      </w:pPr>
      <w:r>
        <w:rPr>
          <w:b/>
          <w:caps/>
          <w:sz w:val="26"/>
          <w:szCs w:val="26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/>
      </w:pPr>
      <w:r>
        <w:rPr>
          <w:b/>
          <w:color w:val="000000"/>
          <w:sz w:val="26"/>
          <w:szCs w:val="26"/>
        </w:rPr>
        <w:t xml:space="preserve">№   </w:t>
      </w:r>
      <w:r>
        <w:rPr>
          <w:b/>
          <w:color w:val="000000"/>
          <w:sz w:val="26"/>
          <w:szCs w:val="26"/>
        </w:rPr>
        <w:t>19</w:t>
      </w:r>
    </w:p>
    <w:p>
      <w:pPr>
        <w:pStyle w:val="2"/>
        <w:tabs>
          <w:tab w:val="clear" w:pos="708"/>
          <w:tab w:val="left" w:pos="993" w:leader="none"/>
        </w:tabs>
        <w:rPr/>
      </w:pPr>
      <w:r>
        <w:rPr>
          <w:b/>
          <w:sz w:val="26"/>
          <w:szCs w:val="26"/>
        </w:rPr>
        <w:t>от</w:t>
      </w:r>
      <w:r>
        <w:rPr>
          <w:b/>
          <w:sz w:val="26"/>
          <w:szCs w:val="26"/>
          <w:u w:val="none"/>
        </w:rPr>
        <w:t xml:space="preserve"> «</w:t>
      </w:r>
      <w:r>
        <w:rPr>
          <w:b/>
          <w:sz w:val="26"/>
          <w:szCs w:val="26"/>
          <w:u w:val="none"/>
        </w:rPr>
        <w:t>04</w:t>
      </w:r>
      <w:r>
        <w:rPr>
          <w:b/>
          <w:sz w:val="26"/>
          <w:szCs w:val="26"/>
          <w:u w:val="none"/>
        </w:rPr>
        <w:t xml:space="preserve">» </w:t>
      </w:r>
      <w:r>
        <w:rPr>
          <w:b/>
          <w:sz w:val="26"/>
          <w:szCs w:val="26"/>
          <w:u w:val="none"/>
        </w:rPr>
        <w:t xml:space="preserve">февраля </w:t>
      </w:r>
      <w:r>
        <w:rPr>
          <w:b/>
          <w:sz w:val="26"/>
          <w:szCs w:val="26"/>
          <w:u w:val="none"/>
        </w:rPr>
        <w:t>2</w:t>
      </w:r>
      <w:r>
        <w:rPr>
          <w:b/>
          <w:sz w:val="26"/>
          <w:szCs w:val="26"/>
        </w:rPr>
        <w:t xml:space="preserve">020 г.                        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/>
      </w:pPr>
      <w:r>
        <w:rPr>
          <w:b/>
          <w:sz w:val="26"/>
          <w:szCs w:val="26"/>
        </w:rPr>
        <w:t>О внесении изменений в постановление Советского сельского поселения Калачевского муниципального района Волгоградской области от «01» ноября 2017 г. №  87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</w:t>
      </w:r>
      <w:r>
        <w:rPr>
          <w:b/>
          <w:i/>
          <w:sz w:val="26"/>
          <w:szCs w:val="26"/>
          <w:u w:val="single"/>
        </w:rPr>
        <w:t>,</w:t>
      </w:r>
      <w:r>
        <w:rPr>
          <w:b/>
          <w:sz w:val="26"/>
          <w:szCs w:val="26"/>
        </w:rPr>
        <w:t xml:space="preserve"> расположенных на территории Советского сельского поселения Калачевского муниципального района 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right="-286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п.п. 29, 31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 Советского сельского поселения Калачевского муниципального района Волгоградской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области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6"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sz w:val="26"/>
          <w:szCs w:val="26"/>
        </w:rPr>
        <w:t>1. Внести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расположенных на территории Советского сельского поселения Калачевского муниципального района Волгоградской области</w:t>
      </w:r>
      <w:r>
        <w:rPr>
          <w:kern w:val="2"/>
          <w:sz w:val="26"/>
          <w:szCs w:val="26"/>
        </w:rPr>
        <w:t xml:space="preserve">, утвержденный Постановлением </w:t>
      </w:r>
      <w:r>
        <w:rPr>
          <w:sz w:val="26"/>
          <w:szCs w:val="26"/>
        </w:rPr>
        <w:t>Советского сельского поселения Калачевского муниципального района Волгоградской области</w:t>
      </w:r>
      <w:r>
        <w:rPr>
          <w:b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от «01» ноября 2017 г. 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Советского сельского поселения Калачевского муниципального района Волгоградской области</w:t>
      </w:r>
      <w:r>
        <w:rPr>
          <w:i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расположенных на территории Советского сельского поселения Калачевского муниципального района Волгоградской области</w:t>
      </w:r>
      <w:r>
        <w:rPr>
          <w:b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следующие изменения: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sz w:val="26"/>
          <w:szCs w:val="26"/>
        </w:rPr>
        <w:t>1.1. абзац 15 пункта 2.5 исключить;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 подпункты 18-27 пункта 2.8.1 признать утратившими силу.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обнародования, подлежит размещению на официальном сайте Советского сельского поселения Калачевского муниципального района Волгоградской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области.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3"/>
        <w:gridCol w:w="5247"/>
      </w:tblGrid>
      <w:tr>
        <w:trPr>
          <w:trHeight w:val="1058" w:hRule="atLeast"/>
        </w:trPr>
        <w:tc>
          <w:tcPr>
            <w:tcW w:w="47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i/>
                <w:i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</w:t>
            </w:r>
            <w:r>
              <w:rPr>
                <w:b/>
                <w:i/>
                <w:kern w:val="2"/>
                <w:sz w:val="26"/>
                <w:szCs w:val="26"/>
              </w:rPr>
              <w:t xml:space="preserve">Советского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i/>
                <w:kern w:val="2"/>
                <w:sz w:val="26"/>
                <w:szCs w:val="26"/>
              </w:rPr>
              <w:t>сельского поселения</w:t>
            </w:r>
          </w:p>
        </w:tc>
        <w:tc>
          <w:tcPr>
            <w:tcW w:w="524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</w:t>
            </w:r>
            <w:r>
              <w:rPr>
                <w:b/>
                <w:sz w:val="26"/>
                <w:szCs w:val="26"/>
              </w:rPr>
              <w:t>Пак А.Ф.</w:t>
            </w:r>
          </w:p>
        </w:tc>
      </w:tr>
    </w:tbl>
    <w:p>
      <w:pPr>
        <w:pStyle w:val="Normal"/>
        <w:ind w:right="-28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8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8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footerReference w:type="first" r:id="rId6"/>
      <w:type w:val="nextPage"/>
      <w:pgSz w:w="11906" w:h="16838"/>
      <w:pgMar w:left="1418" w:right="850" w:header="720" w:top="777" w:footer="258" w:bottom="31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709" w:hanging="425"/>
      <w:rPr>
        <w:color w:val="FF0000"/>
        <w:sz w:val="20"/>
        <w:szCs w:val="20"/>
      </w:rPr>
    </w:pPr>
    <w:r>
      <w:rPr>
        <w:color w:val="FF0000"/>
        <w:sz w:val="20"/>
        <w:szCs w:val="20"/>
        <w:vertAlign w:val="superscript"/>
      </w:rPr>
      <w:t xml:space="preserve">2. </w:t>
    </w:r>
    <w:r>
      <w:rPr>
        <w:color w:val="FF0000"/>
        <w:sz w:val="20"/>
        <w:szCs w:val="20"/>
      </w:rPr>
      <w:t>Указывается одна из  форм доведения до сведения граждан муниципального нормативного правового акта (опубликование или обнародование) в соответствии с уставом муниципального образования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both"/>
      <w:rPr>
        <w:color w:val="FF0000"/>
      </w:rPr>
    </w:pPr>
    <w:r>
      <w:rPr>
        <w:color w:val="FF0000"/>
      </w:rPr>
      <w:tab/>
    </w:r>
  </w:p>
  <w:p>
    <w:pPr>
      <w:pStyle w:val="Style37"/>
      <w:tabs>
        <w:tab w:val="clear" w:pos="4677"/>
        <w:tab w:val="clear" w:pos="9355"/>
        <w:tab w:val="left" w:pos="5730" w:leader="none"/>
      </w:tabs>
      <w:rPr>
        <w:color w:val="FF0000"/>
      </w:rPr>
    </w:pPr>
    <w:r>
      <w:rPr>
        <w:color w:val="FF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72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36826039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14641239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9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2cbd"/>
    <w:pPr>
      <w:keepNext w:val="tru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Normal"/>
    <w:next w:val="Normal"/>
    <w:link w:val="20"/>
    <w:qFormat/>
    <w:rsid w:val="0064595c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4595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80082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095d91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1f2cbd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Style13" w:customStyle="1">
    <w:name w:val="Название Знак"/>
    <w:basedOn w:val="DefaultParagraphFont"/>
    <w:link w:val="aa"/>
    <w:qFormat/>
    <w:rsid w:val="001f2cbd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Style14" w:customStyle="1">
    <w:name w:val="Абзац_пост Знак"/>
    <w:link w:val="ae"/>
    <w:qFormat/>
    <w:rsid w:val="001f2cbd"/>
    <w:rPr>
      <w:rFonts w:ascii="Times New Roman" w:hAnsi="Times New Roman" w:eastAsia="Times New Roman" w:cs="Times New Roman"/>
      <w:sz w:val="26"/>
      <w:szCs w:val="24"/>
      <w:lang w:eastAsia="ar-SA"/>
    </w:rPr>
  </w:style>
  <w:style w:type="character" w:styleId="13" w:customStyle="1">
    <w:name w:val="Обычный + 13 пт Знак"/>
    <w:link w:val="13"/>
    <w:qFormat/>
    <w:rsid w:val="001f2cbd"/>
    <w:rPr>
      <w:rFonts w:ascii="Times New Roman" w:hAnsi="Times New Roman" w:eastAsia="Times New Roman" w:cs="Times New Roman"/>
      <w:sz w:val="26"/>
      <w:szCs w:val="26"/>
      <w:shd w:fill="FFFFFF" w:val="clear"/>
      <w:lang w:eastAsia="ar-SA"/>
    </w:rPr>
  </w:style>
  <w:style w:type="character" w:styleId="Style15">
    <w:name w:val="Интернет-ссылка"/>
    <w:rsid w:val="001f2cbd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1f2cb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f1"/>
    <w:qFormat/>
    <w:rsid w:val="001f2c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Гипертекстовая ссылка"/>
    <w:qFormat/>
    <w:rsid w:val="001f2cbd"/>
    <w:rPr>
      <w:color w:val="008000"/>
    </w:rPr>
  </w:style>
  <w:style w:type="character" w:styleId="Style18" w:customStyle="1">
    <w:name w:val="Верхний колонтитул Знак"/>
    <w:basedOn w:val="DefaultParagraphFont"/>
    <w:link w:val="af4"/>
    <w:uiPriority w:val="99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9" w:customStyle="1">
    <w:name w:val="Текст примечания Знак"/>
    <w:basedOn w:val="DefaultParagraphFont"/>
    <w:link w:val="af6"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0" w:customStyle="1">
    <w:name w:val="Тема примечания Знак"/>
    <w:basedOn w:val="Style19"/>
    <w:link w:val="af8"/>
    <w:qFormat/>
    <w:rsid w:val="001f2cbd"/>
    <w:rPr>
      <w:b/>
      <w:bCs/>
    </w:rPr>
  </w:style>
  <w:style w:type="character" w:styleId="Style111" w:customStyle="1">
    <w:name w:val="style11"/>
    <w:basedOn w:val="DefaultParagraphFont"/>
    <w:qFormat/>
    <w:rsid w:val="001f2cbd"/>
    <w:rPr/>
  </w:style>
  <w:style w:type="character" w:styleId="Style21" w:customStyle="1">
    <w:name w:val="Нижний колонтитул Знак"/>
    <w:basedOn w:val="DefaultParagraphFont"/>
    <w:link w:val="afa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22" w:customStyle="1">
    <w:name w:val="Текст сноски Знак"/>
    <w:basedOn w:val="DefaultParagraphFont"/>
    <w:link w:val="afc"/>
    <w:semiHidden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3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1f2cbd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FF0000"/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semiHidden/>
    <w:unhideWhenUsed/>
    <w:qFormat/>
    <w:rsid w:val="0088008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095d91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095d91"/>
    <w:pPr>
      <w:spacing w:before="0" w:after="0"/>
      <w:ind w:left="720" w:hanging="0"/>
      <w:contextualSpacing/>
    </w:pPr>
    <w:rPr/>
  </w:style>
  <w:style w:type="paragraph" w:styleId="Style29" w:customStyle="1">
    <w:name w:val="Название_пост"/>
    <w:basedOn w:val="Style30"/>
    <w:next w:val="Style31"/>
    <w:qFormat/>
    <w:rsid w:val="001f2cbd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styleId="Style30">
    <w:name w:val="Title"/>
    <w:basedOn w:val="Normal"/>
    <w:link w:val="ac"/>
    <w:qFormat/>
    <w:rsid w:val="001f2cbd"/>
    <w:pPr>
      <w:suppressAutoHyphens w:val="true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Style31" w:customStyle="1">
    <w:name w:val="Дата и номер"/>
    <w:basedOn w:val="Normal"/>
    <w:next w:val="Style32"/>
    <w:qFormat/>
    <w:rsid w:val="001f2cbd"/>
    <w:pPr>
      <w:tabs>
        <w:tab w:val="clear" w:pos="708"/>
        <w:tab w:val="left" w:pos="8100" w:leader="none"/>
      </w:tabs>
      <w:suppressAutoHyphens w:val="true"/>
      <w:ind w:firstLine="720"/>
      <w:jc w:val="both"/>
    </w:pPr>
    <w:rPr>
      <w:bCs/>
      <w:sz w:val="26"/>
      <w:lang w:eastAsia="ar-SA"/>
    </w:rPr>
  </w:style>
  <w:style w:type="paragraph" w:styleId="Style32" w:customStyle="1">
    <w:name w:val="Заголовок_пост"/>
    <w:basedOn w:val="Normal"/>
    <w:qFormat/>
    <w:rsid w:val="001f2cbd"/>
    <w:pPr>
      <w:tabs>
        <w:tab w:val="clear" w:pos="708"/>
        <w:tab w:val="left" w:pos="13320" w:leader="none"/>
      </w:tabs>
      <w:suppressAutoHyphens w:val="true"/>
      <w:ind w:left="720" w:right="4627" w:hanging="0"/>
    </w:pPr>
    <w:rPr>
      <w:sz w:val="26"/>
      <w:lang w:eastAsia="ar-SA"/>
    </w:rPr>
  </w:style>
  <w:style w:type="paragraph" w:styleId="Style33" w:customStyle="1">
    <w:name w:val="Абзац_пост"/>
    <w:basedOn w:val="Normal"/>
    <w:link w:val="af"/>
    <w:qFormat/>
    <w:rsid w:val="001f2cbd"/>
    <w:pPr>
      <w:suppressAutoHyphens w:val="true"/>
      <w:spacing w:before="120" w:after="0"/>
      <w:ind w:firstLine="720"/>
      <w:jc w:val="both"/>
    </w:pPr>
    <w:rPr>
      <w:sz w:val="26"/>
      <w:lang w:eastAsia="ar-SA"/>
    </w:rPr>
  </w:style>
  <w:style w:type="paragraph" w:styleId="131" w:customStyle="1">
    <w:name w:val="Обычный + 13 пт"/>
    <w:basedOn w:val="Normal"/>
    <w:link w:val="130"/>
    <w:qFormat/>
    <w:rsid w:val="001f2cbd"/>
    <w:pPr>
      <w:shd w:val="clear" w:color="auto" w:fill="FFFFFF"/>
      <w:tabs>
        <w:tab w:val="clear" w:pos="708"/>
        <w:tab w:val="left" w:pos="1492" w:leader="none"/>
      </w:tabs>
      <w:suppressAutoHyphens w:val="true"/>
      <w:spacing w:lineRule="exact" w:line="298" w:before="293" w:after="0"/>
      <w:ind w:left="67" w:firstLine="552"/>
      <w:jc w:val="both"/>
    </w:pPr>
    <w:rPr>
      <w:sz w:val="26"/>
      <w:szCs w:val="26"/>
      <w:lang w:eastAsia="ar-SA"/>
    </w:rPr>
  </w:style>
  <w:style w:type="paragraph" w:styleId="ConsPlusNormal" w:customStyle="1">
    <w:name w:val="ConsPlusNormal"/>
    <w:qFormat/>
    <w:rsid w:val="001f2cb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1f2cbd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1f2cb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Style34">
    <w:name w:val="Body Text Indent"/>
    <w:basedOn w:val="Normal"/>
    <w:link w:val="af2"/>
    <w:unhideWhenUsed/>
    <w:rsid w:val="001f2cbd"/>
    <w:pPr>
      <w:spacing w:before="0" w:after="120"/>
      <w:ind w:left="283" w:hanging="0"/>
    </w:pPr>
    <w:rPr/>
  </w:style>
  <w:style w:type="paragraph" w:styleId="Style35">
    <w:name w:val="Header"/>
    <w:basedOn w:val="Normal"/>
    <w:link w:val="af5"/>
    <w:uiPriority w:val="99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Annotationtext">
    <w:name w:val="annotation text"/>
    <w:basedOn w:val="Normal"/>
    <w:link w:val="af7"/>
    <w:qFormat/>
    <w:rsid w:val="001f2cbd"/>
    <w:pPr>
      <w:suppressAutoHyphens w:val="true"/>
    </w:pPr>
    <w:rPr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af9"/>
    <w:qFormat/>
    <w:rsid w:val="001f2cbd"/>
    <w:pPr/>
    <w:rPr>
      <w:b/>
      <w:bCs/>
    </w:rPr>
  </w:style>
  <w:style w:type="paragraph" w:styleId="Style36" w:customStyle="1">
    <w:name w:val="Пункт_пост"/>
    <w:basedOn w:val="Normal"/>
    <w:qFormat/>
    <w:rsid w:val="001f2cbd"/>
    <w:pPr>
      <w:spacing w:before="120" w:after="0"/>
      <w:jc w:val="both"/>
    </w:pPr>
    <w:rPr>
      <w:sz w:val="26"/>
    </w:rPr>
  </w:style>
  <w:style w:type="paragraph" w:styleId="Default" w:customStyle="1">
    <w:name w:val="Default"/>
    <w:qFormat/>
    <w:rsid w:val="001f2c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1f2cbd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7">
    <w:name w:val="Footer"/>
    <w:basedOn w:val="Normal"/>
    <w:link w:val="afb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38">
    <w:name w:val="Footnote Text"/>
    <w:basedOn w:val="Normal"/>
    <w:link w:val="afd"/>
    <w:semiHidden/>
    <w:rsid w:val="001f2cbd"/>
    <w:pPr>
      <w:suppressAutoHyphens w:val="true"/>
    </w:pPr>
    <w:rPr>
      <w:sz w:val="20"/>
      <w:szCs w:val="20"/>
      <w:lang w:eastAsia="ar-SA"/>
    </w:rPr>
  </w:style>
  <w:style w:type="paragraph" w:styleId="Style39" w:customStyle="1">
    <w:name w:val="Знак"/>
    <w:basedOn w:val="Normal"/>
    <w:qFormat/>
    <w:rsid w:val="001f2cbd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1E07-9E0A-41EC-88D5-2B2A28FE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LibreOffice/6.2.4.2$Windows_x86 LibreOffice_project/2412653d852ce75f65fbfa83fb7e7b669a126d64</Application>
  <Pages>1</Pages>
  <Words>312</Words>
  <Characters>2400</Characters>
  <CharactersWithSpaces>2771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2020-01-24T12:45:00Z</dcterms:created>
  <dc:creator>User</dc:creator>
  <dc:description/>
  <dc:language>ru-RU</dc:language>
  <cp:lastModifiedBy/>
  <cp:lastPrinted>2020-01-24T12:01:00Z</cp:lastPrinted>
  <dcterms:modified xsi:type="dcterms:W3CDTF">2020-02-10T10:49:22Z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