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53" w:rsidRPr="00475453" w:rsidRDefault="00475453" w:rsidP="004754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5453" w:rsidRPr="00475453" w:rsidRDefault="0061435E" w:rsidP="004754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r w:rsidR="00475453" w:rsidRPr="004754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5453" w:rsidRPr="00475453" w:rsidRDefault="00475453" w:rsidP="004754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53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475453" w:rsidRPr="00475453" w:rsidRDefault="00475453" w:rsidP="00475453">
      <w:pPr>
        <w:pStyle w:val="5"/>
        <w:spacing w:before="0"/>
        <w:ind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5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 ОБЛАСТИ</w:t>
      </w:r>
    </w:p>
    <w:p w:rsidR="00475453" w:rsidRPr="00475453" w:rsidRDefault="0097479C" w:rsidP="00475453">
      <w:pPr>
        <w:pStyle w:val="af"/>
        <w:ind w:firstLine="72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07444F" wp14:editId="25D43D2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36195" t="34925" r="36195" b="317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n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g/HJ6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475453" w:rsidRPr="00475453" w:rsidRDefault="0061435E" w:rsidP="0061435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D3AC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5453" w:rsidRPr="004754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453" w:rsidRPr="00475453" w:rsidRDefault="003D3AC4" w:rsidP="003D3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3D3AC4">
        <w:rPr>
          <w:rFonts w:ascii="Times New Roman" w:hAnsi="Times New Roman" w:cs="Times New Roman"/>
          <w:b/>
          <w:sz w:val="28"/>
          <w:szCs w:val="28"/>
        </w:rPr>
        <w:t>№</w:t>
      </w:r>
      <w:r w:rsidR="00A059CC">
        <w:rPr>
          <w:rFonts w:ascii="Times New Roman" w:hAnsi="Times New Roman" w:cs="Times New Roman"/>
          <w:b/>
          <w:sz w:val="28"/>
          <w:szCs w:val="28"/>
        </w:rPr>
        <w:t xml:space="preserve"> 158</w:t>
      </w:r>
    </w:p>
    <w:p w:rsidR="00475453" w:rsidRPr="003D3AC4" w:rsidRDefault="00475453" w:rsidP="003D3AC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D3AC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59CC">
        <w:rPr>
          <w:rFonts w:ascii="Times New Roman" w:hAnsi="Times New Roman" w:cs="Times New Roman"/>
          <w:b/>
          <w:sz w:val="28"/>
          <w:szCs w:val="28"/>
        </w:rPr>
        <w:t>1</w:t>
      </w:r>
      <w:r w:rsidR="00664EA2" w:rsidRPr="00664EA2">
        <w:rPr>
          <w:rFonts w:ascii="Times New Roman" w:hAnsi="Times New Roman" w:cs="Times New Roman"/>
          <w:b/>
          <w:sz w:val="28"/>
          <w:szCs w:val="28"/>
        </w:rPr>
        <w:t>7</w:t>
      </w:r>
      <w:r w:rsidR="003D3AC4" w:rsidRPr="003D3AC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C58E8" w:rsidRPr="003D3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AC4">
        <w:rPr>
          <w:rFonts w:ascii="Times New Roman" w:hAnsi="Times New Roman" w:cs="Times New Roman"/>
          <w:b/>
          <w:sz w:val="28"/>
          <w:szCs w:val="28"/>
        </w:rPr>
        <w:t xml:space="preserve"> 2018 г. </w:t>
      </w:r>
      <w:r w:rsidR="003D3AC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11F80" w:rsidRPr="00475453" w:rsidRDefault="00511F80" w:rsidP="00475453">
      <w:pPr>
        <w:pStyle w:val="1"/>
        <w:spacing w:before="0" w:after="0"/>
        <w:ind w:firstLine="720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A588C" w:rsidRPr="00475453" w:rsidRDefault="00DA588C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Об установлении размера</w:t>
      </w:r>
      <w:r w:rsidR="00404FD8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платы</w:t>
      </w:r>
      <w:r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11F80"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на территории </w:t>
      </w:r>
      <w:r w:rsidR="0061435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Советского</w:t>
      </w:r>
      <w:r w:rsid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11F80" w:rsidRPr="00475453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</w:t>
      </w:r>
      <w:r w:rsidR="0047438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я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75453">
        <w:rPr>
          <w:rStyle w:val="a4"/>
          <w:rFonts w:ascii="Times New Roman" w:hAnsi="Times New Roman" w:cs="Times New Roman"/>
          <w:color w:val="auto"/>
          <w:sz w:val="28"/>
          <w:szCs w:val="28"/>
        </w:rPr>
        <w:t>ст. 156</w:t>
      </w:r>
      <w:r w:rsidRPr="004754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руководствуясь Методическими указаниями 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N 688/</w:t>
      </w:r>
      <w:proofErr w:type="spellStart"/>
      <w:proofErr w:type="gramStart"/>
      <w:r w:rsidRPr="0047545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475453">
        <w:rPr>
          <w:rFonts w:ascii="Times New Roman" w:hAnsi="Times New Roman" w:cs="Times New Roman"/>
          <w:sz w:val="28"/>
          <w:szCs w:val="28"/>
        </w:rPr>
        <w:t xml:space="preserve">, </w:t>
      </w:r>
      <w:r w:rsidRPr="00475453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61435E">
        <w:rPr>
          <w:rFonts w:ascii="Times New Roman" w:hAnsi="Times New Roman" w:cs="Times New Roman"/>
          <w:sz w:val="28"/>
          <w:szCs w:val="28"/>
        </w:rPr>
        <w:t>Советского</w:t>
      </w:r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17C0">
        <w:rPr>
          <w:rFonts w:ascii="Times New Roman" w:hAnsi="Times New Roman" w:cs="Times New Roman"/>
          <w:sz w:val="28"/>
          <w:szCs w:val="28"/>
        </w:rPr>
        <w:t>, администрация Советского сельского поселения</w:t>
      </w:r>
      <w:r w:rsidRPr="00475453">
        <w:rPr>
          <w:rFonts w:ascii="Times New Roman" w:hAnsi="Times New Roman" w:cs="Times New Roman"/>
          <w:sz w:val="28"/>
          <w:szCs w:val="28"/>
        </w:rPr>
        <w:t>:</w:t>
      </w:r>
    </w:p>
    <w:p w:rsidR="00475453" w:rsidRDefault="00475453" w:rsidP="00475453">
      <w:pPr>
        <w:widowControl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10"/>
    </w:p>
    <w:p w:rsidR="00475453" w:rsidRPr="00496388" w:rsidRDefault="00475453" w:rsidP="00475453">
      <w:pPr>
        <w:widowControl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3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475453" w:rsidRDefault="00475453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475453" w:rsidP="00475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="00DA588C" w:rsidRPr="00475453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61435E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588C" w:rsidRPr="00475453">
        <w:rPr>
          <w:rFonts w:ascii="Times New Roman" w:hAnsi="Times New Roman" w:cs="Times New Roman"/>
          <w:sz w:val="28"/>
          <w:szCs w:val="28"/>
        </w:rPr>
        <w:t xml:space="preserve"> (</w:t>
      </w:r>
      <w:r w:rsidR="00DA588C" w:rsidRPr="00475453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приложение N 1</w:t>
      </w:r>
      <w:r w:rsidR="00DA588C" w:rsidRPr="00475453">
        <w:rPr>
          <w:rFonts w:ascii="Times New Roman" w:hAnsi="Times New Roman" w:cs="Times New Roman"/>
          <w:sz w:val="28"/>
          <w:szCs w:val="28"/>
        </w:rPr>
        <w:t>).</w:t>
      </w:r>
    </w:p>
    <w:p w:rsidR="00475453" w:rsidRPr="00D73FB4" w:rsidRDefault="00475453" w:rsidP="0047545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70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D73F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3"/>
          <w:b w:val="0"/>
          <w:bCs w:val="0"/>
        </w:rPr>
        <w:t xml:space="preserve">Настоящее постановление вступает в силу со дня его утверждения, подлежит обнародованию и размещению на официальном сайте </w:t>
      </w:r>
      <w:r w:rsidRPr="002F3D6E">
        <w:rPr>
          <w:rStyle w:val="3"/>
          <w:b w:val="0"/>
          <w:bCs w:val="0"/>
        </w:rPr>
        <w:t xml:space="preserve">администрации </w:t>
      </w:r>
      <w:r w:rsidR="0061435E">
        <w:rPr>
          <w:rStyle w:val="3"/>
          <w:b w:val="0"/>
          <w:bCs w:val="0"/>
        </w:rPr>
        <w:t>Советского</w:t>
      </w:r>
      <w:r w:rsidRPr="002F3D6E">
        <w:rPr>
          <w:rStyle w:val="3"/>
          <w:b w:val="0"/>
          <w:bCs w:val="0"/>
        </w:rPr>
        <w:t xml:space="preserve"> сельского поселени</w:t>
      </w:r>
      <w:r>
        <w:rPr>
          <w:rStyle w:val="3"/>
          <w:b w:val="0"/>
          <w:bCs w:val="0"/>
        </w:rPr>
        <w:t>и Калачевского муниципального района Волгоградской области в сети «Интернет»</w:t>
      </w:r>
      <w:r w:rsidRPr="00D73FB4">
        <w:rPr>
          <w:rFonts w:ascii="Times New Roman" w:hAnsi="Times New Roman" w:cs="Times New Roman"/>
          <w:sz w:val="28"/>
          <w:szCs w:val="28"/>
        </w:rPr>
        <w:t>.</w:t>
      </w:r>
    </w:p>
    <w:p w:rsidR="00DA588C" w:rsidRPr="00475453" w:rsidRDefault="00475453" w:rsidP="00475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88C" w:rsidRPr="00475453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bookmarkEnd w:id="1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475453" w:rsidRPr="002F3D6E" w:rsidRDefault="00475453" w:rsidP="00475453">
      <w:pPr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sub_1000"/>
      <w:r w:rsidRPr="002F3D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61435E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  <w:r w:rsidRPr="002F3D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453" w:rsidRDefault="00475453" w:rsidP="0047545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2F3D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61435E">
        <w:rPr>
          <w:rFonts w:ascii="Times New Roman" w:hAnsi="Times New Roman" w:cs="Times New Roman"/>
          <w:b/>
          <w:sz w:val="28"/>
          <w:szCs w:val="28"/>
        </w:rPr>
        <w:t>В.Ю.Зиновьев</w:t>
      </w:r>
      <w:proofErr w:type="spellEnd"/>
    </w:p>
    <w:p w:rsidR="00475453" w:rsidRDefault="00475453" w:rsidP="0047545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1BD4" w:rsidRDefault="00131BD4" w:rsidP="0047545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1BD4" w:rsidRDefault="00131BD4" w:rsidP="0047545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1BD4" w:rsidRDefault="00131BD4" w:rsidP="0047545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1BD4" w:rsidRDefault="00131BD4" w:rsidP="0047545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1BD4" w:rsidRDefault="00131BD4" w:rsidP="0047545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1435E" w:rsidRDefault="00511F80" w:rsidP="00475453">
      <w:pPr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75453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="0061435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№ 1 к </w:t>
      </w:r>
    </w:p>
    <w:p w:rsidR="00DA588C" w:rsidRPr="00475453" w:rsidRDefault="00A059CC" w:rsidP="004754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Постановлению № 158 от 17</w:t>
      </w:r>
      <w:r w:rsidR="003D3AC4">
        <w:rPr>
          <w:rStyle w:val="a3"/>
          <w:rFonts w:ascii="Times New Roman" w:hAnsi="Times New Roman" w:cs="Times New Roman"/>
          <w:color w:val="auto"/>
          <w:sz w:val="28"/>
          <w:szCs w:val="28"/>
        </w:rPr>
        <w:t>.12.2018</w:t>
      </w:r>
      <w:r w:rsidR="0061435E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bookmarkEnd w:id="2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75453">
        <w:rPr>
          <w:rFonts w:ascii="Times New Roman" w:hAnsi="Times New Roman" w:cs="Times New Roman"/>
          <w:color w:val="auto"/>
          <w:sz w:val="28"/>
          <w:szCs w:val="28"/>
        </w:rPr>
        <w:t>Размер</w:t>
      </w:r>
      <w:r w:rsidRPr="0047545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61435E">
        <w:rPr>
          <w:rFonts w:ascii="Times New Roman" w:hAnsi="Times New Roman" w:cs="Times New Roman"/>
          <w:color w:val="auto"/>
          <w:sz w:val="28"/>
          <w:szCs w:val="28"/>
        </w:rPr>
        <w:t>Советского</w:t>
      </w:r>
      <w:r w:rsidR="004754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"/>
      <w:r w:rsidRPr="00475453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3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475453">
        <w:rPr>
          <w:rFonts w:ascii="Times New Roman" w:hAnsi="Times New Roman" w:cs="Times New Roman"/>
          <w:sz w:val="28"/>
          <w:szCs w:val="28"/>
        </w:rPr>
        <w:t>1.1.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 и капитальный ремонт жилищного фонда, используемого для предоставления гражданам по договору социального найма и договорам найма жилых помещений муниципального жилищного фонда.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475453">
        <w:rPr>
          <w:rFonts w:ascii="Times New Roman" w:hAnsi="Times New Roman" w:cs="Times New Roman"/>
          <w:sz w:val="28"/>
          <w:szCs w:val="28"/>
        </w:rPr>
        <w:t>1.2. Плата за пользование жилым помещением (плата за наем) начисляется гражданам, проживающим в жилых помещениях муниципального жилищного фонда по договорам социального найма и договорам найма жилых помещений.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475453">
        <w:rPr>
          <w:rFonts w:ascii="Times New Roman" w:hAnsi="Times New Roman" w:cs="Times New Roman"/>
          <w:sz w:val="28"/>
          <w:szCs w:val="28"/>
        </w:rPr>
        <w:t>1.3. Плата за пользование жилым помещением (плата за наем) является одним из видов платежей в структуре платы за жилое помещение и коммунальные услуги.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475453">
        <w:rPr>
          <w:rFonts w:ascii="Times New Roman" w:hAnsi="Times New Roman" w:cs="Times New Roman"/>
          <w:sz w:val="28"/>
          <w:szCs w:val="28"/>
        </w:rPr>
        <w:t xml:space="preserve">1.4.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устанавливается на срок не менее чем на один год и в соответствии с </w:t>
      </w:r>
      <w:r w:rsidRPr="00475453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пунктом 2</w:t>
      </w:r>
      <w:r w:rsidRPr="00475453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475453">
        <w:rPr>
          <w:rFonts w:ascii="Times New Roman" w:hAnsi="Times New Roman" w:cs="Times New Roman"/>
          <w:sz w:val="28"/>
          <w:szCs w:val="28"/>
        </w:rPr>
        <w:t>1.5. Плата за пользование жилым помещением (плата за наем) не взимается:</w:t>
      </w:r>
    </w:p>
    <w:bookmarkEnd w:id="8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>- в жилых помещениях, признанных в установленном порядке непригодными для проживания, и в жилых помещениях многоквартирных домов, признанных в установленном порядке аварийными и подлежащими сносу или реконструкции;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>- с граждан, признанных в установленном законодательством порядке малоимущими и занимающих жилые помещения по договорам социального найма.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9" w:name="sub_16"/>
      <w:r w:rsidRPr="00475453">
        <w:rPr>
          <w:rFonts w:ascii="Times New Roman" w:hAnsi="Times New Roman" w:cs="Times New Roman"/>
          <w:sz w:val="28"/>
          <w:szCs w:val="28"/>
        </w:rPr>
        <w:t xml:space="preserve">1.6. Средства, собранные в виде платы за пользование жилым помещением (платы за наем) муниципального жилищного фонда, являются неналоговым доходом местного бюджета </w:t>
      </w:r>
      <w:r w:rsidR="0061435E">
        <w:rPr>
          <w:rFonts w:ascii="Times New Roman" w:hAnsi="Times New Roman" w:cs="Times New Roman"/>
          <w:sz w:val="28"/>
          <w:szCs w:val="28"/>
        </w:rPr>
        <w:t>Советского</w:t>
      </w:r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0" w:name="sub_17"/>
      <w:bookmarkEnd w:id="9"/>
      <w:r w:rsidRPr="00475453">
        <w:rPr>
          <w:rFonts w:ascii="Times New Roman" w:hAnsi="Times New Roman" w:cs="Times New Roman"/>
          <w:sz w:val="28"/>
          <w:szCs w:val="28"/>
        </w:rPr>
        <w:t xml:space="preserve">1.7. Главным администратором поступлений платы за пользование жилым помещением (платы за наем) муниципального жилищного фонда является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1435E">
        <w:rPr>
          <w:rFonts w:ascii="Times New Roman" w:hAnsi="Times New Roman" w:cs="Times New Roman"/>
          <w:sz w:val="28"/>
          <w:szCs w:val="28"/>
        </w:rPr>
        <w:t>Советского</w:t>
      </w:r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475453" w:rsidRDefault="00475453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2"/>
    </w:p>
    <w:p w:rsidR="00475453" w:rsidRDefault="00475453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DA588C" w:rsidRPr="00475453" w:rsidRDefault="00DA588C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75453">
        <w:rPr>
          <w:rFonts w:ascii="Times New Roman" w:hAnsi="Times New Roman" w:cs="Times New Roman"/>
          <w:color w:val="auto"/>
          <w:sz w:val="28"/>
          <w:szCs w:val="28"/>
        </w:rPr>
        <w:t>2. Порядок расчета платы за пользование жилым помещением (платы за наем)</w:t>
      </w:r>
    </w:p>
    <w:bookmarkEnd w:id="11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2" w:name="sub_21"/>
      <w:r w:rsidRPr="00475453">
        <w:rPr>
          <w:rFonts w:ascii="Times New Roman" w:hAnsi="Times New Roman" w:cs="Times New Roman"/>
          <w:sz w:val="28"/>
          <w:szCs w:val="28"/>
        </w:rPr>
        <w:t>2.1. Размер платы за пользование жилым помещением (платы за наем) определяется по формуле:</w:t>
      </w:r>
    </w:p>
    <w:bookmarkEnd w:id="12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FD4284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84B4E6" wp14:editId="1E1CA9A2">
            <wp:extent cx="177165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88C" w:rsidRPr="00475453">
        <w:rPr>
          <w:rFonts w:ascii="Times New Roman" w:hAnsi="Times New Roman" w:cs="Times New Roman"/>
          <w:sz w:val="28"/>
          <w:szCs w:val="28"/>
        </w:rPr>
        <w:t>, где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475453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75453">
        <w:rPr>
          <w:rFonts w:ascii="Times New Roman" w:hAnsi="Times New Roman" w:cs="Times New Roman"/>
          <w:sz w:val="28"/>
          <w:szCs w:val="28"/>
        </w:rPr>
        <w:t xml:space="preserve"> - р</w:t>
      </w:r>
      <w:r w:rsidR="0059706D">
        <w:rPr>
          <w:rFonts w:ascii="Times New Roman" w:hAnsi="Times New Roman" w:cs="Times New Roman"/>
          <w:sz w:val="28"/>
          <w:szCs w:val="28"/>
        </w:rPr>
        <w:t>азмер платы за пользование одним</w:t>
      </w:r>
      <w:r w:rsidRPr="00475453">
        <w:rPr>
          <w:rFonts w:ascii="Times New Roman" w:hAnsi="Times New Roman" w:cs="Times New Roman"/>
          <w:sz w:val="28"/>
          <w:szCs w:val="28"/>
        </w:rPr>
        <w:t xml:space="preserve"> жилым помещением (платы за наем), предоставленного по договору социального найма и договору найма жилых помещений муниципального жилищного фонда;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базовый размер платы за пользование жилым помещением (платы за наем);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многоквартирного дома (далее МКД);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DA588C" w:rsidRPr="00475453" w:rsidRDefault="0059706D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общая площадь 1</w:t>
      </w:r>
      <w:r w:rsidR="00DA588C" w:rsidRPr="00475453">
        <w:rPr>
          <w:rFonts w:ascii="Times New Roman" w:hAnsi="Times New Roman" w:cs="Times New Roman"/>
          <w:sz w:val="28"/>
          <w:szCs w:val="28"/>
        </w:rPr>
        <w:t>-ого жилого помещения, предоставленного по договору социального найма и договору найма жилых помещений муниципального жилищного фонда.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 xml:space="preserve">Интегральное значение </w:t>
      </w:r>
      <w:proofErr w:type="spellStart"/>
      <w:r w:rsidRPr="00475453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для жилого </w:t>
      </w:r>
      <w:bookmarkStart w:id="13" w:name="_GoBack"/>
      <w:bookmarkEnd w:id="13"/>
      <w:r w:rsidRPr="00475453">
        <w:rPr>
          <w:rFonts w:ascii="Times New Roman" w:hAnsi="Times New Roman" w:cs="Times New Roman"/>
          <w:sz w:val="28"/>
          <w:szCs w:val="28"/>
        </w:rPr>
        <w:t>помещения рассчитывается как средневзвешенное значение показателей по отдельным параметрам по формуле: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FD4284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A4752B" wp14:editId="5C2FD57D">
            <wp:extent cx="2295525" cy="523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88C" w:rsidRPr="00475453">
        <w:rPr>
          <w:rFonts w:ascii="Times New Roman" w:hAnsi="Times New Roman" w:cs="Times New Roman"/>
          <w:sz w:val="28"/>
          <w:szCs w:val="28"/>
        </w:rPr>
        <w:t>, где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Кэкспл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Кблаг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Кмп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месторасположение МКД.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4" w:name="sub_22"/>
      <w:r w:rsidRPr="00475453">
        <w:rPr>
          <w:rFonts w:ascii="Times New Roman" w:hAnsi="Times New Roman" w:cs="Times New Roman"/>
          <w:sz w:val="28"/>
          <w:szCs w:val="28"/>
        </w:rPr>
        <w:t xml:space="preserve">2.2. Базовый размер платы за пользование жилым помещением (платы за наем) в </w:t>
      </w:r>
      <w:r w:rsidR="006A4826">
        <w:rPr>
          <w:rFonts w:ascii="Times New Roman" w:hAnsi="Times New Roman" w:cs="Times New Roman"/>
          <w:sz w:val="28"/>
          <w:szCs w:val="28"/>
        </w:rPr>
        <w:t>Советском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475453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bookmarkEnd w:id="14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FD4284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1DFCEB" wp14:editId="437C9B69">
            <wp:extent cx="131445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88C" w:rsidRPr="00475453">
        <w:rPr>
          <w:rFonts w:ascii="Times New Roman" w:hAnsi="Times New Roman" w:cs="Times New Roman"/>
          <w:sz w:val="28"/>
          <w:szCs w:val="28"/>
        </w:rPr>
        <w:t>, где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r w:rsidRPr="00475453">
        <w:rPr>
          <w:rFonts w:ascii="Times New Roman" w:hAnsi="Times New Roman" w:cs="Times New Roman"/>
          <w:sz w:val="28"/>
          <w:szCs w:val="28"/>
        </w:rPr>
        <w:t xml:space="preserve">НБ - базовый размер платы за пользование жилым помещением (платы за наем) в </w:t>
      </w:r>
      <w:r w:rsidR="00B967A5">
        <w:rPr>
          <w:rFonts w:ascii="Times New Roman" w:hAnsi="Times New Roman" w:cs="Times New Roman"/>
          <w:sz w:val="28"/>
          <w:szCs w:val="28"/>
        </w:rPr>
        <w:t xml:space="preserve">Советском </w:t>
      </w:r>
      <w:r w:rsidR="00511F80" w:rsidRPr="0047545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475453">
        <w:rPr>
          <w:rFonts w:ascii="Times New Roman" w:hAnsi="Times New Roman" w:cs="Times New Roman"/>
          <w:sz w:val="28"/>
          <w:szCs w:val="28"/>
        </w:rPr>
        <w:t>;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5453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 xml:space="preserve"> - средняя цена 1 кв. м на вторичном рынке жилья в </w:t>
      </w:r>
      <w:r w:rsidR="0061435E">
        <w:rPr>
          <w:rFonts w:ascii="Times New Roman" w:hAnsi="Times New Roman" w:cs="Times New Roman"/>
          <w:sz w:val="28"/>
          <w:szCs w:val="28"/>
        </w:rPr>
        <w:t>Советском</w:t>
      </w:r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5453">
        <w:rPr>
          <w:rFonts w:ascii="Times New Roman" w:hAnsi="Times New Roman" w:cs="Times New Roman"/>
          <w:sz w:val="28"/>
          <w:szCs w:val="28"/>
        </w:rPr>
        <w:t xml:space="preserve">Средняя цена 1 кв. м на вторичном рынке жилья в </w:t>
      </w:r>
      <w:r w:rsidR="0061435E">
        <w:rPr>
          <w:rFonts w:ascii="Times New Roman" w:hAnsi="Times New Roman" w:cs="Times New Roman"/>
          <w:sz w:val="28"/>
          <w:szCs w:val="28"/>
        </w:rPr>
        <w:t>Советском</w:t>
      </w:r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Pr="00475453">
        <w:rPr>
          <w:rFonts w:ascii="Times New Roman" w:hAnsi="Times New Roman" w:cs="Times New Roman"/>
          <w:sz w:val="28"/>
          <w:szCs w:val="28"/>
        </w:rPr>
        <w:t xml:space="preserve">принимается равной средней цене 1 кв. м общей площади квартиры </w:t>
      </w:r>
      <w:r w:rsidRPr="00475453">
        <w:rPr>
          <w:rFonts w:ascii="Times New Roman" w:hAnsi="Times New Roman" w:cs="Times New Roman"/>
          <w:sz w:val="28"/>
          <w:szCs w:val="28"/>
        </w:rPr>
        <w:lastRenderedPageBreak/>
        <w:t>(жилого помещения) на вторичном рынке жилья Волгоградской области, определенной территориальным органом Федеральной службы государственной статистики по Волгоградской области, за квартал, предшествующей дате принятия постановления администрации</w:t>
      </w:r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61435E">
        <w:rPr>
          <w:rFonts w:ascii="Times New Roman" w:hAnsi="Times New Roman" w:cs="Times New Roman"/>
          <w:sz w:val="28"/>
          <w:szCs w:val="28"/>
        </w:rPr>
        <w:t>Советского</w:t>
      </w:r>
      <w:r w:rsidR="00475453">
        <w:rPr>
          <w:rFonts w:ascii="Times New Roman" w:hAnsi="Times New Roman" w:cs="Times New Roman"/>
          <w:sz w:val="28"/>
          <w:szCs w:val="28"/>
        </w:rPr>
        <w:t xml:space="preserve"> </w:t>
      </w:r>
      <w:r w:rsidR="00511F80" w:rsidRPr="0047545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5" w:name="sub_23"/>
      <w:r w:rsidRPr="00475453">
        <w:rPr>
          <w:rFonts w:ascii="Times New Roman" w:hAnsi="Times New Roman" w:cs="Times New Roman"/>
          <w:sz w:val="28"/>
          <w:szCs w:val="28"/>
        </w:rPr>
        <w:t>2.3. Коэффициент, характеризующий качество жилого помещения (</w:t>
      </w: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Кэксп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>).</w:t>
      </w:r>
    </w:p>
    <w:bookmarkEnd w:id="15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6" w:name="sub_100"/>
      <w:r w:rsidRPr="00475453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N 1</w:t>
      </w:r>
    </w:p>
    <w:bookmarkEnd w:id="16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80" w:type="dxa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061"/>
        <w:gridCol w:w="1984"/>
      </w:tblGrid>
      <w:tr w:rsidR="00511F80" w:rsidRPr="00475453" w:rsidTr="004B71E2">
        <w:trPr>
          <w:trHeight w:val="101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Период ввода в эксплуатацию МКД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B71E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511F80" w:rsidRPr="00475453" w:rsidTr="004B71E2">
        <w:trPr>
          <w:trHeight w:val="667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d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МКД, введенные в эксплуатацию до 1970 г.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11F80" w:rsidRPr="00475453" w:rsidTr="004B71E2">
        <w:trPr>
          <w:trHeight w:val="699"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d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МКД, введенные в эксплуатацию с 1971 по 1990 г.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7" w:name="sub_24"/>
      <w:r w:rsidRPr="00475453">
        <w:rPr>
          <w:rFonts w:ascii="Times New Roman" w:hAnsi="Times New Roman" w:cs="Times New Roman"/>
          <w:sz w:val="28"/>
          <w:szCs w:val="28"/>
        </w:rPr>
        <w:t>2.4. Коэффициент, характеризующий благоустройство жилого помещения (</w:t>
      </w: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Кблаг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>).</w:t>
      </w:r>
    </w:p>
    <w:bookmarkEnd w:id="17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8" w:name="sub_200"/>
      <w:r w:rsidRPr="00475453">
        <w:rPr>
          <w:rStyle w:val="a3"/>
          <w:rFonts w:ascii="Times New Roman" w:hAnsi="Times New Roman" w:cs="Times New Roman"/>
          <w:color w:val="auto"/>
          <w:sz w:val="28"/>
          <w:szCs w:val="28"/>
        </w:rPr>
        <w:t>Таблица N 2</w:t>
      </w:r>
    </w:p>
    <w:bookmarkEnd w:id="18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7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113"/>
        <w:gridCol w:w="1997"/>
      </w:tblGrid>
      <w:tr w:rsidR="00511F80" w:rsidRPr="00475453" w:rsidTr="004B71E2">
        <w:trPr>
          <w:trHeight w:val="1353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Тип жилищного фонда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B71E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511F80" w:rsidRPr="00475453" w:rsidTr="004B71E2">
        <w:trPr>
          <w:trHeight w:val="701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8C" w:rsidRPr="00475453" w:rsidRDefault="00DA588C" w:rsidP="003D3AC4">
            <w:pPr>
              <w:pStyle w:val="ad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gramStart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этажные</w:t>
            </w:r>
            <w:proofErr w:type="gramEnd"/>
            <w:r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 МКД. расположенные в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35E">
              <w:rPr>
                <w:rFonts w:ascii="Times New Roman" w:hAnsi="Times New Roman" w:cs="Times New Roman"/>
                <w:sz w:val="28"/>
                <w:szCs w:val="28"/>
              </w:rPr>
              <w:t>Советском</w:t>
            </w:r>
            <w:r w:rsidR="00475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98A" w:rsidRPr="004754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88C" w:rsidRPr="00475453" w:rsidRDefault="00DA588C" w:rsidP="00475453">
            <w:pPr>
              <w:pStyle w:val="aa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45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19" w:name="sub_25"/>
      <w:r w:rsidRPr="00475453">
        <w:rPr>
          <w:rFonts w:ascii="Times New Roman" w:hAnsi="Times New Roman" w:cs="Times New Roman"/>
          <w:sz w:val="28"/>
          <w:szCs w:val="28"/>
        </w:rPr>
        <w:t>2.5. Коэффициент, учитывающий месторасположение МКД (</w:t>
      </w:r>
      <w:proofErr w:type="spellStart"/>
      <w:r w:rsidRPr="00475453">
        <w:rPr>
          <w:rFonts w:ascii="Times New Roman" w:hAnsi="Times New Roman" w:cs="Times New Roman"/>
          <w:sz w:val="28"/>
          <w:szCs w:val="28"/>
        </w:rPr>
        <w:t>Кмп</w:t>
      </w:r>
      <w:proofErr w:type="spellEnd"/>
      <w:r w:rsidRPr="00475453">
        <w:rPr>
          <w:rFonts w:ascii="Times New Roman" w:hAnsi="Times New Roman" w:cs="Times New Roman"/>
          <w:sz w:val="28"/>
          <w:szCs w:val="28"/>
        </w:rPr>
        <w:t>)</w:t>
      </w:r>
      <w:r w:rsidR="00CB398A" w:rsidRPr="00475453">
        <w:rPr>
          <w:rFonts w:ascii="Times New Roman" w:hAnsi="Times New Roman" w:cs="Times New Roman"/>
          <w:sz w:val="28"/>
          <w:szCs w:val="28"/>
        </w:rPr>
        <w:t xml:space="preserve">, устанавливается в размере </w:t>
      </w:r>
      <w:r w:rsidR="00475453">
        <w:rPr>
          <w:rFonts w:ascii="Times New Roman" w:hAnsi="Times New Roman" w:cs="Times New Roman"/>
          <w:sz w:val="28"/>
          <w:szCs w:val="28"/>
        </w:rPr>
        <w:t>0,8</w:t>
      </w:r>
      <w:r w:rsidRPr="00475453">
        <w:rPr>
          <w:rFonts w:ascii="Times New Roman" w:hAnsi="Times New Roman" w:cs="Times New Roman"/>
          <w:sz w:val="28"/>
          <w:szCs w:val="28"/>
        </w:rPr>
        <w:t>.</w:t>
      </w:r>
    </w:p>
    <w:bookmarkEnd w:id="19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  <w:bookmarkStart w:id="20" w:name="sub_26"/>
      <w:r w:rsidRPr="00475453">
        <w:rPr>
          <w:rFonts w:ascii="Times New Roman" w:hAnsi="Times New Roman" w:cs="Times New Roman"/>
          <w:sz w:val="28"/>
          <w:szCs w:val="28"/>
        </w:rPr>
        <w:t>2.6. Коэффициент соответствия платы устанавливается в размере 0,170.</w:t>
      </w:r>
    </w:p>
    <w:bookmarkEnd w:id="20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p w:rsidR="00BA2FC7" w:rsidRDefault="00BA2FC7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3"/>
    </w:p>
    <w:p w:rsidR="00BA2FC7" w:rsidRDefault="00BA2FC7" w:rsidP="00475453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bookmarkEnd w:id="21"/>
    <w:p w:rsidR="00DA588C" w:rsidRPr="00475453" w:rsidRDefault="00DA588C" w:rsidP="00475453">
      <w:pPr>
        <w:rPr>
          <w:rFonts w:ascii="Times New Roman" w:hAnsi="Times New Roman" w:cs="Times New Roman"/>
          <w:sz w:val="28"/>
          <w:szCs w:val="28"/>
        </w:rPr>
      </w:pPr>
    </w:p>
    <w:sectPr w:rsidR="00DA588C" w:rsidRPr="00475453" w:rsidSect="00475453">
      <w:pgSz w:w="11905" w:h="16837"/>
      <w:pgMar w:top="1440" w:right="565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80"/>
    <w:rsid w:val="00034F8E"/>
    <w:rsid w:val="000E63E4"/>
    <w:rsid w:val="00131BD4"/>
    <w:rsid w:val="00143F0E"/>
    <w:rsid w:val="00175237"/>
    <w:rsid w:val="003078B1"/>
    <w:rsid w:val="003305F7"/>
    <w:rsid w:val="003D3AC4"/>
    <w:rsid w:val="00404FD8"/>
    <w:rsid w:val="00474387"/>
    <w:rsid w:val="00475453"/>
    <w:rsid w:val="00482BD6"/>
    <w:rsid w:val="004B71E2"/>
    <w:rsid w:val="00511F80"/>
    <w:rsid w:val="0059706D"/>
    <w:rsid w:val="005C6266"/>
    <w:rsid w:val="0061435E"/>
    <w:rsid w:val="00664EA2"/>
    <w:rsid w:val="006A4826"/>
    <w:rsid w:val="00755987"/>
    <w:rsid w:val="0097479C"/>
    <w:rsid w:val="00A059CC"/>
    <w:rsid w:val="00A16623"/>
    <w:rsid w:val="00AB17C0"/>
    <w:rsid w:val="00B967A5"/>
    <w:rsid w:val="00BA2FC7"/>
    <w:rsid w:val="00CB398A"/>
    <w:rsid w:val="00DA588C"/>
    <w:rsid w:val="00EC58E8"/>
    <w:rsid w:val="00F73219"/>
    <w:rsid w:val="00F95D1F"/>
    <w:rsid w:val="00FD4284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0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F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4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43F0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43F0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143F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43F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43F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43F0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43F0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43F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43F0E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43F0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43F0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43F0E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43F0E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uiPriority w:val="9"/>
    <w:semiHidden/>
    <w:rsid w:val="00475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header"/>
    <w:basedOn w:val="a"/>
    <w:link w:val="af0"/>
    <w:rsid w:val="00475453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Верхний колонтитул Знак"/>
    <w:basedOn w:val="a0"/>
    <w:link w:val="af"/>
    <w:rsid w:val="0047545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545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5453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4754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0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F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4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43F0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43F0E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143F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43F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43F0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43F0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43F0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43F0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43F0E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43F0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43F0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43F0E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43F0E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uiPriority w:val="9"/>
    <w:semiHidden/>
    <w:rsid w:val="00475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header"/>
    <w:basedOn w:val="a"/>
    <w:link w:val="af0"/>
    <w:rsid w:val="00475453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color w:val="000000"/>
    </w:rPr>
  </w:style>
  <w:style w:type="character" w:customStyle="1" w:styleId="af0">
    <w:name w:val="Верхний колонтитул Знак"/>
    <w:basedOn w:val="a0"/>
    <w:link w:val="af"/>
    <w:rsid w:val="0047545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475453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5453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47545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777</cp:lastModifiedBy>
  <cp:revision>18</cp:revision>
  <cp:lastPrinted>2018-12-18T03:57:00Z</cp:lastPrinted>
  <dcterms:created xsi:type="dcterms:W3CDTF">2018-11-26T10:54:00Z</dcterms:created>
  <dcterms:modified xsi:type="dcterms:W3CDTF">2018-12-18T04:05:00Z</dcterms:modified>
</cp:coreProperties>
</file>