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1D" w:rsidRPr="00E6241D" w:rsidRDefault="00E6241D" w:rsidP="00E6241D">
      <w:pPr>
        <w:shd w:val="clear" w:color="auto" w:fill="FFFFFF"/>
        <w:spacing w:after="168" w:line="240" w:lineRule="auto"/>
        <w:textAlignment w:val="baseline"/>
        <w:outlineLvl w:val="0"/>
        <w:rPr>
          <w:rFonts w:ascii="Arial" w:eastAsia="Times New Roman" w:hAnsi="Arial" w:cs="Arial"/>
          <w:kern w:val="36"/>
          <w:sz w:val="42"/>
          <w:szCs w:val="42"/>
          <w:lang w:eastAsia="ru-RU"/>
        </w:rPr>
      </w:pPr>
      <w:r w:rsidRPr="00E6241D">
        <w:rPr>
          <w:rFonts w:ascii="Arial" w:eastAsia="Times New Roman" w:hAnsi="Arial" w:cs="Arial"/>
          <w:kern w:val="36"/>
          <w:sz w:val="42"/>
          <w:szCs w:val="42"/>
          <w:lang w:eastAsia="ru-RU"/>
        </w:rPr>
        <w:t>Порядок и правила поведения населения при угрозе возникновения террористических актов</w:t>
      </w:r>
    </w:p>
    <w:p w:rsidR="00E6241D" w:rsidRPr="00E6241D" w:rsidRDefault="00E6241D" w:rsidP="00E6241D">
      <w:pPr>
        <w:spacing w:after="0" w:line="240" w:lineRule="auto"/>
        <w:jc w:val="center"/>
        <w:textAlignment w:val="baseline"/>
        <w:rPr>
          <w:rFonts w:ascii="Arial" w:eastAsia="Times New Roman" w:hAnsi="Arial" w:cs="Arial"/>
          <w:color w:val="000000"/>
          <w:sz w:val="19"/>
          <w:szCs w:val="19"/>
          <w:lang w:eastAsia="ru-RU"/>
        </w:rPr>
      </w:pPr>
      <w:r w:rsidRPr="00E6241D">
        <w:rPr>
          <w:rFonts w:ascii="Arial" w:eastAsia="Times New Roman" w:hAnsi="Arial" w:cs="Arial"/>
          <w:b/>
          <w:bCs/>
          <w:color w:val="000080"/>
          <w:sz w:val="27"/>
          <w:szCs w:val="27"/>
          <w:bdr w:val="none" w:sz="0" w:space="0" w:color="auto" w:frame="1"/>
          <w:lang w:eastAsia="ru-RU"/>
        </w:rPr>
        <w:t>ПАМЯТКА </w:t>
      </w:r>
    </w:p>
    <w:p w:rsidR="00E6241D" w:rsidRPr="00E6241D" w:rsidRDefault="00E6241D" w:rsidP="00E6241D">
      <w:pPr>
        <w:spacing w:after="0" w:line="240" w:lineRule="auto"/>
        <w:jc w:val="center"/>
        <w:textAlignment w:val="baseline"/>
        <w:rPr>
          <w:rFonts w:ascii="Arial" w:eastAsia="Times New Roman" w:hAnsi="Arial" w:cs="Arial"/>
          <w:color w:val="000000"/>
          <w:sz w:val="19"/>
          <w:szCs w:val="19"/>
          <w:lang w:eastAsia="ru-RU"/>
        </w:rPr>
      </w:pPr>
      <w:r w:rsidRPr="00E6241D">
        <w:rPr>
          <w:rFonts w:ascii="Arial" w:eastAsia="Times New Roman" w:hAnsi="Arial" w:cs="Arial"/>
          <w:b/>
          <w:bCs/>
          <w:color w:val="000080"/>
          <w:sz w:val="27"/>
          <w:szCs w:val="27"/>
          <w:bdr w:val="none" w:sz="0" w:space="0" w:color="auto" w:frame="1"/>
          <w:lang w:eastAsia="ru-RU"/>
        </w:rPr>
        <w:t>гражданам о действиях при установлении уровней террористической опасности</w:t>
      </w:r>
    </w:p>
    <w:p w:rsidR="00E6241D" w:rsidRDefault="00E6241D" w:rsidP="00E6241D">
      <w:pPr>
        <w:shd w:val="clear" w:color="auto" w:fill="FFFFFF"/>
        <w:spacing w:after="0" w:line="240" w:lineRule="auto"/>
        <w:jc w:val="center"/>
        <w:textAlignment w:val="baseline"/>
        <w:rPr>
          <w:rFonts w:ascii="Arial" w:eastAsia="Times New Roman" w:hAnsi="Arial" w:cs="Arial"/>
          <w:b/>
          <w:bCs/>
          <w:color w:val="000000"/>
          <w:sz w:val="19"/>
          <w:szCs w:val="19"/>
          <w:lang w:eastAsia="ru-RU"/>
        </w:rPr>
      </w:pPr>
    </w:p>
    <w:p w:rsidR="00E6241D" w:rsidRDefault="00E6241D" w:rsidP="008E2872">
      <w:pPr>
        <w:shd w:val="clear" w:color="auto" w:fill="FFFFFF"/>
        <w:spacing w:after="0" w:line="240" w:lineRule="auto"/>
        <w:jc w:val="both"/>
        <w:textAlignment w:val="baseline"/>
        <w:rPr>
          <w:rFonts w:ascii="Arial" w:eastAsia="Times New Roman" w:hAnsi="Arial" w:cs="Arial"/>
          <w:b/>
          <w:bCs/>
          <w:color w:val="000000"/>
          <w:sz w:val="19"/>
          <w:szCs w:val="19"/>
          <w:lang w:eastAsia="ru-RU"/>
        </w:rPr>
      </w:pPr>
    </w:p>
    <w:p w:rsidR="00E6241D" w:rsidRDefault="00E6241D" w:rsidP="008E2872">
      <w:pPr>
        <w:shd w:val="clear" w:color="auto" w:fill="FFFFFF"/>
        <w:spacing w:after="0" w:line="240" w:lineRule="auto"/>
        <w:jc w:val="both"/>
        <w:textAlignment w:val="baseline"/>
        <w:rPr>
          <w:rFonts w:ascii="Arial" w:eastAsia="Times New Roman" w:hAnsi="Arial" w:cs="Arial"/>
          <w:b/>
          <w:bCs/>
          <w:color w:val="000000"/>
          <w:sz w:val="19"/>
          <w:szCs w:val="19"/>
          <w:lang w:eastAsia="ru-RU"/>
        </w:rPr>
      </w:pPr>
      <w:bookmarkStart w:id="0" w:name="_GoBack"/>
      <w:bookmarkEnd w:id="0"/>
    </w:p>
    <w:p w:rsidR="00E6241D" w:rsidRDefault="00E6241D" w:rsidP="008E2872">
      <w:pPr>
        <w:shd w:val="clear" w:color="auto" w:fill="FFFFFF"/>
        <w:spacing w:after="0" w:line="240" w:lineRule="auto"/>
        <w:jc w:val="both"/>
        <w:textAlignment w:val="baseline"/>
        <w:rPr>
          <w:rFonts w:ascii="Arial" w:eastAsia="Times New Roman" w:hAnsi="Arial" w:cs="Arial"/>
          <w:b/>
          <w:bCs/>
          <w:color w:val="000000"/>
          <w:sz w:val="19"/>
          <w:szCs w:val="19"/>
          <w:lang w:eastAsia="ru-RU"/>
        </w:rPr>
      </w:pPr>
    </w:p>
    <w:p w:rsidR="00E6241D" w:rsidRDefault="00E6241D" w:rsidP="008E2872">
      <w:pPr>
        <w:shd w:val="clear" w:color="auto" w:fill="FFFFFF"/>
        <w:spacing w:after="0" w:line="240" w:lineRule="auto"/>
        <w:jc w:val="both"/>
        <w:textAlignment w:val="baseline"/>
        <w:rPr>
          <w:rFonts w:ascii="Arial" w:eastAsia="Times New Roman" w:hAnsi="Arial" w:cs="Arial"/>
          <w:b/>
          <w:bCs/>
          <w:color w:val="000000"/>
          <w:sz w:val="19"/>
          <w:szCs w:val="19"/>
          <w:lang w:eastAsia="ru-RU"/>
        </w:rPr>
      </w:pPr>
    </w:p>
    <w:p w:rsidR="00E6241D" w:rsidRDefault="00E6241D" w:rsidP="008E2872">
      <w:pPr>
        <w:shd w:val="clear" w:color="auto" w:fill="FFFFFF"/>
        <w:spacing w:after="0" w:line="240" w:lineRule="auto"/>
        <w:jc w:val="both"/>
        <w:textAlignment w:val="baseline"/>
        <w:rPr>
          <w:rFonts w:ascii="Arial" w:eastAsia="Times New Roman" w:hAnsi="Arial" w:cs="Arial"/>
          <w:b/>
          <w:bCs/>
          <w:color w:val="000000"/>
          <w:sz w:val="19"/>
          <w:szCs w:val="19"/>
          <w:lang w:eastAsia="ru-RU"/>
        </w:rPr>
      </w:pPr>
    </w:p>
    <w:p w:rsidR="008E2872" w:rsidRPr="008E2872" w:rsidRDefault="008E2872" w:rsidP="008E2872">
      <w:pPr>
        <w:shd w:val="clear" w:color="auto" w:fill="FFFFFF"/>
        <w:spacing w:after="0" w:line="240" w:lineRule="auto"/>
        <w:jc w:val="both"/>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8E2872" w:rsidRPr="008E2872" w:rsidRDefault="008E2872" w:rsidP="008E2872">
      <w:pPr>
        <w:shd w:val="clear" w:color="auto" w:fill="FFFFFF"/>
        <w:spacing w:after="0" w:line="240" w:lineRule="auto"/>
        <w:jc w:val="both"/>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xml:space="preserve">Уровень террористической опасности устанавливается решением председателя антитеррористической комиссии в субъекте Российской Федерации, </w:t>
      </w:r>
      <w:proofErr w:type="gramStart"/>
      <w:r w:rsidRPr="008E2872">
        <w:rPr>
          <w:rFonts w:ascii="Arial" w:eastAsia="Times New Roman" w:hAnsi="Arial" w:cs="Arial"/>
          <w:b/>
          <w:bCs/>
          <w:color w:val="000000"/>
          <w:sz w:val="19"/>
          <w:szCs w:val="19"/>
          <w:lang w:eastAsia="ru-RU"/>
        </w:rPr>
        <w:t>которое</w:t>
      </w:r>
      <w:proofErr w:type="gramEnd"/>
      <w:r w:rsidRPr="008E2872">
        <w:rPr>
          <w:rFonts w:ascii="Arial" w:eastAsia="Times New Roman" w:hAnsi="Arial" w:cs="Arial"/>
          <w:b/>
          <w:bCs/>
          <w:color w:val="000000"/>
          <w:sz w:val="19"/>
          <w:szCs w:val="19"/>
          <w:lang w:eastAsia="ru-RU"/>
        </w:rPr>
        <w:t xml:space="preserve"> подлежит незамедлительному обнародованию в средствах массовой информации.</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FF"/>
          <w:sz w:val="27"/>
          <w:szCs w:val="27"/>
          <w:bdr w:val="none" w:sz="0" w:space="0" w:color="auto" w:frame="1"/>
          <w:lang w:eastAsia="ru-RU"/>
        </w:rPr>
        <w:t>Повышенный «СИНИЙ» уровень</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устанавливается при наличии требующей подтверждения информации</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о реальной возможности совершения террористического акта</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При установлении «СИНЕГО» уровня террористической опасности рекомендуется:</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xml:space="preserve">1. При нахождении на улице, в местах массового пребывания людей, общественном транспорте обращать внимание </w:t>
      </w:r>
      <w:proofErr w:type="gramStart"/>
      <w:r w:rsidRPr="008E2872">
        <w:rPr>
          <w:rFonts w:ascii="Arial" w:eastAsia="Times New Roman" w:hAnsi="Arial" w:cs="Arial"/>
          <w:b/>
          <w:bCs/>
          <w:color w:val="000000"/>
          <w:sz w:val="19"/>
          <w:szCs w:val="19"/>
          <w:lang w:eastAsia="ru-RU"/>
        </w:rPr>
        <w:t>на</w:t>
      </w:r>
      <w:proofErr w:type="gramEnd"/>
      <w:r w:rsidRPr="008E2872">
        <w:rPr>
          <w:rFonts w:ascii="Arial" w:eastAsia="Times New Roman" w:hAnsi="Arial" w:cs="Arial"/>
          <w:b/>
          <w:bCs/>
          <w:color w:val="000000"/>
          <w:sz w:val="19"/>
          <w:szCs w:val="19"/>
          <w:lang w:eastAsia="ru-RU"/>
        </w:rPr>
        <w:t>:</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внешний вид окружающих (одежда не соответствует времени года либо создаётся впечатление, что под ней находится какой-то посторонний предмет);</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странности в поведении окружающих (проявление нервозности, напряжённого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proofErr w:type="gramStart"/>
      <w:r w:rsidRPr="008E2872">
        <w:rPr>
          <w:rFonts w:ascii="Arial" w:eastAsia="Times New Roman" w:hAnsi="Arial" w:cs="Arial"/>
          <w:b/>
          <w:bCs/>
          <w:color w:val="000000"/>
          <w:sz w:val="19"/>
          <w:szCs w:val="19"/>
          <w:lang w:eastAsia="ru-RU"/>
        </w:rPr>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2. Обо всех подозрительных ситуациях незамедлительно сообщать сотрудникам правоохранительных органов.</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3. Оказывать содействие правоохранительным органам.</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4. Относиться с пониманием и терпением к повышенному вниманию правоохранительных органов.</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5. Не принимать от незнакомых людей свёртки,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6. Разъяснить в семье пожилым людям и детям, что любой предмет, найденный на улице или в подъезде, может представлять опасность для их жизни.</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7. Быть в курсе происходящих событий (следить за новостями по телевидению, радио, сети «Интернет»).</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FF9900"/>
          <w:sz w:val="27"/>
          <w:szCs w:val="27"/>
          <w:bdr w:val="none" w:sz="0" w:space="0" w:color="auto" w:frame="1"/>
          <w:lang w:eastAsia="ru-RU"/>
        </w:rPr>
        <w:t>Высокий «ЖЁЛТЫЙ» уровень</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устанавливается при наличии подтверждённой информации</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о реальной возможности совершения террористического акта</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Наряду с действиями, осуществляемыми при установлении «СИНЕГО» уровня террористической опасности, рекомендуется:</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1. Воздержаться, по возможности, от посещения мест массового пребывания людей.</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4. Обращать внимание на появление незнакомых людей и автомобилей на прилегающих к жилым домам территориях.</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5. Воздержаться от передвижения с крупногабаритными сумками, рюкзаками, чемоданами.</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6. Обсудить в семье план действий в случае возникновения чрезвычайной ситуации:</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определить место, где вы сможете встретиться с членами вашей семьи в экстренной ситуации;</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удостовериться, что у всех членов семьи есть номера телефонов других членов семьи, родственников и экстренных служб.</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FF0000"/>
          <w:sz w:val="27"/>
          <w:szCs w:val="27"/>
          <w:bdr w:val="none" w:sz="0" w:space="0" w:color="auto" w:frame="1"/>
          <w:lang w:eastAsia="ru-RU"/>
        </w:rPr>
        <w:lastRenderedPageBreak/>
        <w:t>Критический «КРАСНЫЙ» уровень</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xml:space="preserve">устанавливается при наличии информации </w:t>
      </w:r>
      <w:proofErr w:type="gramStart"/>
      <w:r w:rsidRPr="008E2872">
        <w:rPr>
          <w:rFonts w:ascii="Arial" w:eastAsia="Times New Roman" w:hAnsi="Arial" w:cs="Arial"/>
          <w:b/>
          <w:bCs/>
          <w:color w:val="000000"/>
          <w:sz w:val="19"/>
          <w:szCs w:val="19"/>
          <w:lang w:eastAsia="ru-RU"/>
        </w:rPr>
        <w:t>о</w:t>
      </w:r>
      <w:proofErr w:type="gramEnd"/>
      <w:r w:rsidRPr="008E2872">
        <w:rPr>
          <w:rFonts w:ascii="Arial" w:eastAsia="Times New Roman" w:hAnsi="Arial" w:cs="Arial"/>
          <w:b/>
          <w:bCs/>
          <w:color w:val="000000"/>
          <w:sz w:val="19"/>
          <w:szCs w:val="19"/>
          <w:lang w:eastAsia="ru-RU"/>
        </w:rPr>
        <w:t xml:space="preserve"> совершённом</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xml:space="preserve">террористическом </w:t>
      </w:r>
      <w:proofErr w:type="gramStart"/>
      <w:r w:rsidRPr="008E2872">
        <w:rPr>
          <w:rFonts w:ascii="Arial" w:eastAsia="Times New Roman" w:hAnsi="Arial" w:cs="Arial"/>
          <w:b/>
          <w:bCs/>
          <w:color w:val="000000"/>
          <w:sz w:val="19"/>
          <w:szCs w:val="19"/>
          <w:lang w:eastAsia="ru-RU"/>
        </w:rPr>
        <w:t>акте</w:t>
      </w:r>
      <w:proofErr w:type="gramEnd"/>
      <w:r w:rsidRPr="008E2872">
        <w:rPr>
          <w:rFonts w:ascii="Arial" w:eastAsia="Times New Roman" w:hAnsi="Arial" w:cs="Arial"/>
          <w:b/>
          <w:bCs/>
          <w:color w:val="000000"/>
          <w:sz w:val="19"/>
          <w:szCs w:val="19"/>
          <w:lang w:eastAsia="ru-RU"/>
        </w:rPr>
        <w:t xml:space="preserve"> либо о совершении действий, создающих</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непосредственную угрозу террористического акта</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Наряду с действиями, осуществляемыми при установлении «СИНЕГО» и «ЖЁЛТОГО» уровней террористической опасности, рекомендуется:</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3. Подготовиться к возможной эвакуации:</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подготовить набор предметов первой необходимости, деньги и документы;</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подготовить запас медицинских средств, необходимых для оказания первой медицинской помощи;</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заготовить трёхдневный запас воды и предметов питания для членов семьи.</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фотосъёмку.</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5. Держать постоянно включёнными телевизор, радиоприёмник или радиоточку.</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FF0000"/>
          <w:sz w:val="27"/>
          <w:szCs w:val="27"/>
          <w:bdr w:val="none" w:sz="0" w:space="0" w:color="auto" w:frame="1"/>
          <w:lang w:eastAsia="ru-RU"/>
        </w:rPr>
        <w:t>Внимание!</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Объясните это вашим детям, родным и знакомым.</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Не будьте равнодушными, ваши своевременные действия могут помочь предотвратить террористический акт и сохранить жизни окружающих.</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FF0000"/>
          <w:sz w:val="27"/>
          <w:szCs w:val="27"/>
          <w:bdr w:val="none" w:sz="0" w:space="0" w:color="auto" w:frame="1"/>
          <w:lang w:eastAsia="ru-RU"/>
        </w:rPr>
        <w:t>ПАМЯТКА</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Порядок действий для учащихся, учителей и родителей в случае обнаружения взрывоопасных предметов, захвата в заложники и в случае телефонного терроризма</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FF0000"/>
          <w:sz w:val="27"/>
          <w:szCs w:val="27"/>
          <w:bdr w:val="none" w:sz="0" w:space="0" w:color="auto" w:frame="1"/>
          <w:lang w:eastAsia="ru-RU"/>
        </w:rPr>
        <w:t>Взрывоопасные предметы</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FF0000"/>
          <w:sz w:val="27"/>
          <w:szCs w:val="27"/>
          <w:bdr w:val="none" w:sz="0" w:space="0" w:color="auto" w:frame="1"/>
          <w:lang w:eastAsia="ru-RU"/>
        </w:rPr>
        <w:t>Для населения</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xml:space="preserve">Заметив бесхозную вещь, не прикасайтесь к находке и не подпускайте к ней других людей, немедленно обратитесь к  работнику милиции. </w:t>
      </w:r>
      <w:proofErr w:type="gramStart"/>
      <w:r w:rsidRPr="008E2872">
        <w:rPr>
          <w:rFonts w:ascii="Arial" w:eastAsia="Times New Roman" w:hAnsi="Arial" w:cs="Arial"/>
          <w:b/>
          <w:bCs/>
          <w:color w:val="000000"/>
          <w:sz w:val="19"/>
          <w:szCs w:val="19"/>
          <w:lang w:eastAsia="ru-RU"/>
        </w:rPr>
        <w:t>Признаками взрывоопасных предметов являются: неизвестная деталь в машине, в подъезде, во дворе дома, остатки различных материалов, не типичных для данного места, натянутая проволока, шнур, чужая сумка, пакет, коробка, игрушки, телефоны.</w:t>
      </w:r>
      <w:proofErr w:type="gramEnd"/>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Запрещается поднимать с земли различные предметы, особенно игрушки, телефоны, красочные вещи.</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FF0000"/>
          <w:sz w:val="27"/>
          <w:szCs w:val="27"/>
          <w:bdr w:val="none" w:sz="0" w:space="0" w:color="auto" w:frame="1"/>
          <w:lang w:eastAsia="ru-RU"/>
        </w:rPr>
        <w:t>Захват заложников</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FF0000"/>
          <w:sz w:val="27"/>
          <w:szCs w:val="27"/>
          <w:bdr w:val="none" w:sz="0" w:space="0" w:color="auto" w:frame="1"/>
          <w:lang w:eastAsia="ru-RU"/>
        </w:rPr>
        <w:t>Для обучающихся</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Ограничить любые контакты с преступниками, не вызывать у них агрессии своими действиями или словами.</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Постараться запомнить характерные приметы преступников: рост, одежду, обувь, особенности поведения, речи и т.д.</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Не реагировать на провокационные действия террористов, не задавать им вопросов и стараться не смотреть им в глаза.</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Выполнять требования террористов и спрашивать у них разрешения на любые действия.</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При штурме спецподразделением отойти от входных дверей, окон, упасть на пол, укрыться под столом, креслом и т.п., прикрыть своё тело от пуль подручными средствами. В момент штурма не брать оружие у бандитов в руки, так как вас могут принять за бандитов и открыть по вам огонь на поражение.</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При освобождении разбегаться из здания в разные стороны.</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FF0000"/>
          <w:sz w:val="27"/>
          <w:szCs w:val="27"/>
          <w:bdr w:val="none" w:sz="0" w:space="0" w:color="auto" w:frame="1"/>
          <w:lang w:eastAsia="ru-RU"/>
        </w:rPr>
        <w:t>Для учителей</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Находясь в заложниках вместе с детьми, спокойно контролируйте ситуацию во избежание паники.</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lastRenderedPageBreak/>
        <w:t>Осторожно, без провокаций, попытайтесь вести переговоры с преступниками, запоминайте их внешность, речь, одежду.</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Вместе с детьми выполняйте все требования преступников.</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При освобождении заложников спецподразделением спокойно руководите действиями учеников.</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При освобождении выводите детей через безопасные  выходы из школы.</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FF0000"/>
          <w:sz w:val="27"/>
          <w:szCs w:val="27"/>
          <w:bdr w:val="none" w:sz="0" w:space="0" w:color="auto" w:frame="1"/>
          <w:lang w:eastAsia="ru-RU"/>
        </w:rPr>
        <w:t>Для родителей</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При захвате преступниками ваших детей в здании школы не создавайте паники.</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Не пытайтесь самостоятельно освободить детей.</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Не предлагайте себя в качестве заложников в обмен на детей.</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Дождитесь приезда спецподразделений, не помогайте и не мешайте им своими действиями. Встречайте детей у выхода из школы в безопасных местах, с которых просматривается территория.</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Встретив своих детей, немедленно покиньте опасную зону.</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FF0000"/>
          <w:sz w:val="27"/>
          <w:szCs w:val="27"/>
          <w:bdr w:val="none" w:sz="0" w:space="0" w:color="auto" w:frame="1"/>
          <w:lang w:eastAsia="ru-RU"/>
        </w:rPr>
        <w:t>Телефонный терроризм</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FF0000"/>
          <w:sz w:val="27"/>
          <w:szCs w:val="27"/>
          <w:bdr w:val="none" w:sz="0" w:space="0" w:color="auto" w:frame="1"/>
          <w:lang w:eastAsia="ru-RU"/>
        </w:rPr>
        <w:t>Для обучающихся</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xml:space="preserve">Не пытайтесь по телефону даже в шутку сообщить в школу о </w:t>
      </w:r>
      <w:proofErr w:type="spellStart"/>
      <w:r w:rsidRPr="008E2872">
        <w:rPr>
          <w:rFonts w:ascii="Arial" w:eastAsia="Times New Roman" w:hAnsi="Arial" w:cs="Arial"/>
          <w:b/>
          <w:bCs/>
          <w:color w:val="000000"/>
          <w:sz w:val="19"/>
          <w:szCs w:val="19"/>
          <w:lang w:eastAsia="ru-RU"/>
        </w:rPr>
        <w:t>заминировании</w:t>
      </w:r>
      <w:proofErr w:type="spellEnd"/>
      <w:r w:rsidRPr="008E2872">
        <w:rPr>
          <w:rFonts w:ascii="Arial" w:eastAsia="Times New Roman" w:hAnsi="Arial" w:cs="Arial"/>
          <w:b/>
          <w:bCs/>
          <w:color w:val="000000"/>
          <w:sz w:val="19"/>
          <w:szCs w:val="19"/>
          <w:lang w:eastAsia="ru-RU"/>
        </w:rPr>
        <w:t xml:space="preserve">. Вас всё равно </w:t>
      </w:r>
      <w:proofErr w:type="gramStart"/>
      <w:r w:rsidRPr="008E2872">
        <w:rPr>
          <w:rFonts w:ascii="Arial" w:eastAsia="Times New Roman" w:hAnsi="Arial" w:cs="Arial"/>
          <w:b/>
          <w:bCs/>
          <w:color w:val="000000"/>
          <w:sz w:val="19"/>
          <w:szCs w:val="19"/>
          <w:lang w:eastAsia="ru-RU"/>
        </w:rPr>
        <w:t>обнаружат и вашим родителям придётся</w:t>
      </w:r>
      <w:proofErr w:type="gramEnd"/>
      <w:r w:rsidRPr="008E2872">
        <w:rPr>
          <w:rFonts w:ascii="Arial" w:eastAsia="Times New Roman" w:hAnsi="Arial" w:cs="Arial"/>
          <w:b/>
          <w:bCs/>
          <w:color w:val="000000"/>
          <w:sz w:val="19"/>
          <w:szCs w:val="19"/>
          <w:lang w:eastAsia="ru-RU"/>
        </w:rPr>
        <w:t xml:space="preserve"> отвечать за ваши действия.</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proofErr w:type="gramStart"/>
      <w:r w:rsidRPr="008E2872">
        <w:rPr>
          <w:rFonts w:ascii="Arial" w:eastAsia="Times New Roman" w:hAnsi="Arial" w:cs="Arial"/>
          <w:b/>
          <w:bCs/>
          <w:color w:val="000000"/>
          <w:sz w:val="19"/>
          <w:szCs w:val="19"/>
          <w:lang w:eastAsia="ru-RU"/>
        </w:rPr>
        <w:t>При получении по телефону от кого-либо сообщения о террористическом акте в школе</w:t>
      </w:r>
      <w:proofErr w:type="gramEnd"/>
      <w:r w:rsidRPr="008E2872">
        <w:rPr>
          <w:rFonts w:ascii="Arial" w:eastAsia="Times New Roman" w:hAnsi="Arial" w:cs="Arial"/>
          <w:b/>
          <w:bCs/>
          <w:color w:val="000000"/>
          <w:sz w:val="19"/>
          <w:szCs w:val="19"/>
          <w:lang w:eastAsia="ru-RU"/>
        </w:rPr>
        <w:t xml:space="preserve"> не кладите телефонную трубку, а с другого телефона свяжитесь с милицией «02» для определения, откуда раздался звонок.</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После разговора письменно зафиксируйте следующие детали:</w:t>
      </w:r>
    </w:p>
    <w:p w:rsidR="008E2872" w:rsidRPr="008E2872" w:rsidRDefault="008E2872" w:rsidP="008E2872">
      <w:pPr>
        <w:numPr>
          <w:ilvl w:val="0"/>
          <w:numId w:val="1"/>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сразу начал угрожать или представился;</w:t>
      </w:r>
    </w:p>
    <w:p w:rsidR="008E2872" w:rsidRPr="008E2872" w:rsidRDefault="008E2872" w:rsidP="008E2872">
      <w:pPr>
        <w:numPr>
          <w:ilvl w:val="0"/>
          <w:numId w:val="1"/>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уточнил, с кем говорит;</w:t>
      </w:r>
    </w:p>
    <w:p w:rsidR="008E2872" w:rsidRPr="008E2872" w:rsidRDefault="008E2872" w:rsidP="008E2872">
      <w:pPr>
        <w:numPr>
          <w:ilvl w:val="0"/>
          <w:numId w:val="1"/>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медленно или быстро;</w:t>
      </w:r>
    </w:p>
    <w:p w:rsidR="008E2872" w:rsidRPr="008E2872" w:rsidRDefault="008E2872" w:rsidP="008E2872">
      <w:pPr>
        <w:numPr>
          <w:ilvl w:val="0"/>
          <w:numId w:val="1"/>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внятно ли произносит слова;</w:t>
      </w:r>
    </w:p>
    <w:p w:rsidR="008E2872" w:rsidRPr="008E2872" w:rsidRDefault="008E2872" w:rsidP="008E2872">
      <w:pPr>
        <w:numPr>
          <w:ilvl w:val="0"/>
          <w:numId w:val="1"/>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дефекты речи (заикание, акцент и др.);</w:t>
      </w:r>
    </w:p>
    <w:p w:rsidR="008E2872" w:rsidRPr="008E2872" w:rsidRDefault="008E2872" w:rsidP="008E2872">
      <w:pPr>
        <w:numPr>
          <w:ilvl w:val="0"/>
          <w:numId w:val="1"/>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тембр голоса (высокий, низкий и др.);</w:t>
      </w:r>
    </w:p>
    <w:p w:rsidR="008E2872" w:rsidRPr="008E2872" w:rsidRDefault="008E2872" w:rsidP="008E2872">
      <w:pPr>
        <w:numPr>
          <w:ilvl w:val="0"/>
          <w:numId w:val="1"/>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xml:space="preserve">впечатление: </w:t>
      </w:r>
      <w:proofErr w:type="gramStart"/>
      <w:r w:rsidRPr="008E2872">
        <w:rPr>
          <w:rFonts w:ascii="Arial" w:eastAsia="Times New Roman" w:hAnsi="Arial" w:cs="Arial"/>
          <w:b/>
          <w:bCs/>
          <w:color w:val="000000"/>
          <w:sz w:val="19"/>
          <w:szCs w:val="19"/>
          <w:lang w:eastAsia="ru-RU"/>
        </w:rPr>
        <w:t>трезв</w:t>
      </w:r>
      <w:proofErr w:type="gramEnd"/>
      <w:r w:rsidRPr="008E2872">
        <w:rPr>
          <w:rFonts w:ascii="Arial" w:eastAsia="Times New Roman" w:hAnsi="Arial" w:cs="Arial"/>
          <w:b/>
          <w:bCs/>
          <w:color w:val="000000"/>
          <w:sz w:val="19"/>
          <w:szCs w:val="19"/>
          <w:lang w:eastAsia="ru-RU"/>
        </w:rPr>
        <w:t xml:space="preserve"> или нетрезв;</w:t>
      </w:r>
    </w:p>
    <w:p w:rsidR="008E2872" w:rsidRPr="008E2872" w:rsidRDefault="008E2872" w:rsidP="008E2872">
      <w:pPr>
        <w:numPr>
          <w:ilvl w:val="0"/>
          <w:numId w:val="1"/>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манера разговора (спокойная, уверенная, невнятная, бессвязная, вежливая, грубая);</w:t>
      </w:r>
    </w:p>
    <w:p w:rsidR="008E2872" w:rsidRPr="008E2872" w:rsidRDefault="008E2872" w:rsidP="008E2872">
      <w:pPr>
        <w:numPr>
          <w:ilvl w:val="0"/>
          <w:numId w:val="1"/>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озлобленность или равнодушие;</w:t>
      </w:r>
    </w:p>
    <w:p w:rsidR="008E2872" w:rsidRPr="008E2872" w:rsidRDefault="008E2872" w:rsidP="008E2872">
      <w:pPr>
        <w:numPr>
          <w:ilvl w:val="0"/>
          <w:numId w:val="1"/>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наличие посторонних шумов или тишина.</w:t>
      </w:r>
    </w:p>
    <w:p w:rsidR="008E2872" w:rsidRPr="008E2872" w:rsidRDefault="008E2872" w:rsidP="008E2872">
      <w:pPr>
        <w:numPr>
          <w:ilvl w:val="0"/>
          <w:numId w:val="1"/>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Поставить в известность администрацию школы</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FF0000"/>
          <w:sz w:val="27"/>
          <w:szCs w:val="27"/>
          <w:bdr w:val="none" w:sz="0" w:space="0" w:color="auto" w:frame="1"/>
          <w:lang w:eastAsia="ru-RU"/>
        </w:rPr>
        <w:t>Для учителей</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xml:space="preserve">Сняв трубку, спокойно отвечайте </w:t>
      </w:r>
      <w:proofErr w:type="gramStart"/>
      <w:r w:rsidRPr="008E2872">
        <w:rPr>
          <w:rFonts w:ascii="Arial" w:eastAsia="Times New Roman" w:hAnsi="Arial" w:cs="Arial"/>
          <w:b/>
          <w:bCs/>
          <w:color w:val="000000"/>
          <w:sz w:val="19"/>
          <w:szCs w:val="19"/>
          <w:lang w:eastAsia="ru-RU"/>
        </w:rPr>
        <w:t>звонящему</w:t>
      </w:r>
      <w:proofErr w:type="gramEnd"/>
      <w:r w:rsidRPr="008E2872">
        <w:rPr>
          <w:rFonts w:ascii="Arial" w:eastAsia="Times New Roman" w:hAnsi="Arial" w:cs="Arial"/>
          <w:b/>
          <w:bCs/>
          <w:color w:val="000000"/>
          <w:sz w:val="19"/>
          <w:szCs w:val="19"/>
          <w:lang w:eastAsia="ru-RU"/>
        </w:rPr>
        <w:t>, затягивая разговор и стараясь получить максимум информации.</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Не кладите трубку с целью сохранения канала связи, затем свяжитесь по другому телефону с полицией «02» для определения, откуда раздался звонок.</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После разговора письменно зафиксируйте следующие детали:</w:t>
      </w:r>
    </w:p>
    <w:p w:rsidR="008E2872" w:rsidRPr="008E2872" w:rsidRDefault="008E2872" w:rsidP="008E2872">
      <w:pPr>
        <w:numPr>
          <w:ilvl w:val="0"/>
          <w:numId w:val="2"/>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начало разговора: сразу начал угрожать или представился;</w:t>
      </w:r>
    </w:p>
    <w:p w:rsidR="008E2872" w:rsidRPr="008E2872" w:rsidRDefault="008E2872" w:rsidP="008E2872">
      <w:pPr>
        <w:numPr>
          <w:ilvl w:val="0"/>
          <w:numId w:val="2"/>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уточнил, с кем говорит;</w:t>
      </w:r>
    </w:p>
    <w:p w:rsidR="008E2872" w:rsidRPr="008E2872" w:rsidRDefault="008E2872" w:rsidP="008E2872">
      <w:pPr>
        <w:numPr>
          <w:ilvl w:val="0"/>
          <w:numId w:val="2"/>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медленно или быстро;</w:t>
      </w:r>
    </w:p>
    <w:p w:rsidR="008E2872" w:rsidRPr="008E2872" w:rsidRDefault="008E2872" w:rsidP="008E2872">
      <w:pPr>
        <w:numPr>
          <w:ilvl w:val="0"/>
          <w:numId w:val="2"/>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внятно ли произносит слова;</w:t>
      </w:r>
    </w:p>
    <w:p w:rsidR="008E2872" w:rsidRPr="008E2872" w:rsidRDefault="008E2872" w:rsidP="008E2872">
      <w:pPr>
        <w:numPr>
          <w:ilvl w:val="0"/>
          <w:numId w:val="2"/>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дефекты речи (заикание, акцент и др.);</w:t>
      </w:r>
    </w:p>
    <w:p w:rsidR="008E2872" w:rsidRPr="008E2872" w:rsidRDefault="008E2872" w:rsidP="008E2872">
      <w:pPr>
        <w:numPr>
          <w:ilvl w:val="0"/>
          <w:numId w:val="2"/>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тембр голоса (высокий, низкий, тихий, хриплый);</w:t>
      </w:r>
    </w:p>
    <w:p w:rsidR="008E2872" w:rsidRPr="008E2872" w:rsidRDefault="008E2872" w:rsidP="008E2872">
      <w:pPr>
        <w:numPr>
          <w:ilvl w:val="0"/>
          <w:numId w:val="2"/>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xml:space="preserve">впечатление: </w:t>
      </w:r>
      <w:proofErr w:type="gramStart"/>
      <w:r w:rsidRPr="008E2872">
        <w:rPr>
          <w:rFonts w:ascii="Arial" w:eastAsia="Times New Roman" w:hAnsi="Arial" w:cs="Arial"/>
          <w:b/>
          <w:bCs/>
          <w:color w:val="000000"/>
          <w:sz w:val="19"/>
          <w:szCs w:val="19"/>
          <w:lang w:eastAsia="ru-RU"/>
        </w:rPr>
        <w:t>трезв</w:t>
      </w:r>
      <w:proofErr w:type="gramEnd"/>
      <w:r w:rsidRPr="008E2872">
        <w:rPr>
          <w:rFonts w:ascii="Arial" w:eastAsia="Times New Roman" w:hAnsi="Arial" w:cs="Arial"/>
          <w:b/>
          <w:bCs/>
          <w:color w:val="000000"/>
          <w:sz w:val="19"/>
          <w:szCs w:val="19"/>
          <w:lang w:eastAsia="ru-RU"/>
        </w:rPr>
        <w:t xml:space="preserve"> или нетрезв;</w:t>
      </w:r>
    </w:p>
    <w:p w:rsidR="008E2872" w:rsidRPr="008E2872" w:rsidRDefault="008E2872" w:rsidP="008E2872">
      <w:pPr>
        <w:numPr>
          <w:ilvl w:val="0"/>
          <w:numId w:val="2"/>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манера разговора (спокойная, уверенная, невнятная, бессвязная, вежливая, грубая);</w:t>
      </w:r>
    </w:p>
    <w:p w:rsidR="008E2872" w:rsidRPr="008E2872" w:rsidRDefault="008E2872" w:rsidP="008E2872">
      <w:pPr>
        <w:numPr>
          <w:ilvl w:val="0"/>
          <w:numId w:val="2"/>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чувствовались ли озлобленность или равнодушие;</w:t>
      </w:r>
    </w:p>
    <w:p w:rsidR="008E2872" w:rsidRPr="008E2872" w:rsidRDefault="008E2872" w:rsidP="008E2872">
      <w:pPr>
        <w:numPr>
          <w:ilvl w:val="0"/>
          <w:numId w:val="2"/>
        </w:numPr>
        <w:spacing w:after="120" w:line="240" w:lineRule="auto"/>
        <w:ind w:left="0"/>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наличие посторонних шумов (другой голос, шум машин или тишина).    </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Поставить в известность администрацию школы.</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FF"/>
          <w:sz w:val="27"/>
          <w:szCs w:val="27"/>
          <w:bdr w:val="none" w:sz="0" w:space="0" w:color="auto" w:frame="1"/>
          <w:lang w:eastAsia="ru-RU"/>
        </w:rPr>
        <w:lastRenderedPageBreak/>
        <w:t>Уважаемые жители</w:t>
      </w:r>
      <w:proofErr w:type="gramStart"/>
      <w:r w:rsidRPr="008E2872">
        <w:rPr>
          <w:rFonts w:ascii="Arial" w:eastAsia="Times New Roman" w:hAnsi="Arial" w:cs="Arial"/>
          <w:b/>
          <w:bCs/>
          <w:color w:val="0000FF"/>
          <w:sz w:val="27"/>
          <w:szCs w:val="27"/>
          <w:bdr w:val="none" w:sz="0" w:space="0" w:color="auto" w:frame="1"/>
          <w:lang w:eastAsia="ru-RU"/>
        </w:rPr>
        <w:t xml:space="preserve"> !</w:t>
      </w:r>
      <w:proofErr w:type="gramEnd"/>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Будьте бдительны при обнаружении подозрительных предметов и в общении с незнакомыми людьми!</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Терроризм во всех его формах и проявлениях, по своим масштабам и интенсивности, по своей бесчеловечности и жестокости превратился ныне в одну из самых острых и злободневных проблем глобальной значимости.</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Терроризм влечет за собой массовые человеческие жертвы, разрушения духовных, материальных, культурных ценностей. Он порождает ненависть и недоверие между социальными и национальными группами. Терроризм относится к тем видам преступного насилия, жертвами которого могут стать невинные люди, каждый, кто не имеет никакого отношения к конфликту.</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Остерегайтесь людей с большими сумками и чемоданами, особенно, если они находятся в месте, не подходящем для такой поклажи.</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Никогда не принимайте от незнакомцев пакеты и сумки, не оставляйте свои сумки без присмотра.</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Если обнаруженный предмет не должен, по вашему мнению, находиться в этом месте, не оставляйте этот факт без внимания.</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xml:space="preserve">Не </w:t>
      </w:r>
      <w:proofErr w:type="gramStart"/>
      <w:r w:rsidRPr="008E2872">
        <w:rPr>
          <w:rFonts w:ascii="Arial" w:eastAsia="Times New Roman" w:hAnsi="Arial" w:cs="Arial"/>
          <w:b/>
          <w:bCs/>
          <w:color w:val="000000"/>
          <w:sz w:val="19"/>
          <w:szCs w:val="19"/>
          <w:lang w:eastAsia="ru-RU"/>
        </w:rPr>
        <w:t>пинайте</w:t>
      </w:r>
      <w:proofErr w:type="gramEnd"/>
      <w:r w:rsidRPr="008E2872">
        <w:rPr>
          <w:rFonts w:ascii="Arial" w:eastAsia="Times New Roman" w:hAnsi="Arial" w:cs="Arial"/>
          <w:b/>
          <w:bCs/>
          <w:color w:val="000000"/>
          <w:sz w:val="19"/>
          <w:szCs w:val="19"/>
          <w:lang w:eastAsia="ru-RU"/>
        </w:rPr>
        <w:t xml:space="preserve"> на улице предметы, лежащие на земле.</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Старайтесь не поддаваться панике, что бы ни произошло.</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Постарайтесь сделать все возможное, чтобы люди отошли как можно дальше от находки. Сами удалитесь на безопасное расстояние.</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Обязательно дождитесь прибытия оперативно-следственной группы (помните, что вы являетесь очень важным очевидцем).</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Меры безопасности в местах массового скопления людей. Правила безопасного поведение в толпе.</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Опасности толпы и мест массового скопления людей.</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Находясь в современном обществе, живя в большом городе, не так уж трудно оказаться в месте массового скопления людей. Много жителей может оказаться на парадах, пикетах и шествиях, на концертах, на спортивных мероприятиях, в крупных торговых сетях, на остановках общественного транспорта. </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Опасность толпы не всегда сразу себя проявляет. Люди любят собраться вместе, потолкаться, покричать лозунги, погорланить песни. Но не всегда весёлая, шумная компания или массовое сборище имеет благоприятный настрой. Опасность толпы заключается в её спонтанности и силе воздействия на каждого индивидуума в отдельности. Чтобы вернуться с очередного мероприятия без ушибов или переломов, разберём основные принципы поведения массового скопления людей и безопасного поведения в толпе.</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xml:space="preserve">Первый - это пассивная толпа. Такой тип толпы может быть образован в месте массового скопления людей: на вокзале, на выставке, в очереди торгового комплекса, на остановке транспорта. Все люди там оказались случайно и толпы, </w:t>
      </w:r>
      <w:proofErr w:type="gramStart"/>
      <w:r w:rsidRPr="008E2872">
        <w:rPr>
          <w:rFonts w:ascii="Arial" w:eastAsia="Times New Roman" w:hAnsi="Arial" w:cs="Arial"/>
          <w:b/>
          <w:bCs/>
          <w:color w:val="000000"/>
          <w:sz w:val="19"/>
          <w:szCs w:val="19"/>
          <w:lang w:eastAsia="ru-RU"/>
        </w:rPr>
        <w:t>образованная</w:t>
      </w:r>
      <w:proofErr w:type="gramEnd"/>
      <w:r w:rsidRPr="008E2872">
        <w:rPr>
          <w:rFonts w:ascii="Arial" w:eastAsia="Times New Roman" w:hAnsi="Arial" w:cs="Arial"/>
          <w:b/>
          <w:bCs/>
          <w:color w:val="000000"/>
          <w:sz w:val="19"/>
          <w:szCs w:val="19"/>
          <w:lang w:eastAsia="ru-RU"/>
        </w:rPr>
        <w:t xml:space="preserve"> ими, не несёт в себе активных действий. Однако, как у всякого большого скопления людей в нём есть глубоко заложенный активный потенциал. Стоит произойти событию, которые повлияет на определённую часть скопления, и люди, скованные одним стремлением, начнут действовать как единая толпа.</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lastRenderedPageBreak/>
        <w:t>Активный тип массового скопления людей. Отличается от пассивного скопления людей тем, что эта большая группа людей уже несёт в себе заряженные эмоции. То есть люди пришли в это место специально, что бы поддержать кого-либо или выразить своё отношение к идее или происходящему событию в мире. Люди, находясь в скоплении людей активного типа, поддерживают друг друга и готовы на реальные коллективные действия. Они, как им кажется, действуют ради единой цели, сообща. Катализатором к действию может быть внешнее воздействие, например, только что полученная новость или речь человека с трибуны, так и внутренний процесс. К активному типу массового скопления людей относится толпа в момент катастрофы или крушения.</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Третий тип характеристики толпы - агрессивный. Для массового скопления людей агрессивный тип поведения является результатом заранее спланированных действий организаторов мероприятия, либо последствием развития активной толпы. </w:t>
      </w:r>
    </w:p>
    <w:p w:rsidR="008E2872" w:rsidRPr="008E2872" w:rsidRDefault="008E2872" w:rsidP="008E2872">
      <w:pPr>
        <w:shd w:val="clear" w:color="auto" w:fill="FFFFFF"/>
        <w:spacing w:after="0" w:line="240" w:lineRule="auto"/>
        <w:jc w:val="center"/>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80"/>
          <w:sz w:val="27"/>
          <w:szCs w:val="27"/>
          <w:bdr w:val="none" w:sz="0" w:space="0" w:color="auto" w:frame="1"/>
          <w:lang w:eastAsia="ru-RU"/>
        </w:rPr>
        <w:t>Ваши действия в толпе, коротко.</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Никогда не идите против движения скопления людей.</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План действия в толпе - держитесь ближе к краю, опасайтесь поручней, углов и ступенек.</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Если вы уронили какую-то вещь (сумку, куртку или зонт) не пытайтесь ее поднять - это может стоить вам жизни.</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Не предпринимайте активных действий в толпе - не цепляйтесь руками, их могут сломать.</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Постарайтесь застегнуть куртку, согните руки в локтях, прижмите их к корпусу и постепенно выбирайтесь.</w:t>
      </w:r>
    </w:p>
    <w:p w:rsidR="008E2872" w:rsidRPr="008E2872" w:rsidRDefault="008E2872" w:rsidP="008E2872">
      <w:pPr>
        <w:shd w:val="clear" w:color="auto" w:fill="FFFFFF"/>
        <w:spacing w:after="0" w:line="240" w:lineRule="auto"/>
        <w:textAlignment w:val="baseline"/>
        <w:rPr>
          <w:rFonts w:ascii="Arial" w:eastAsia="Times New Roman" w:hAnsi="Arial" w:cs="Arial"/>
          <w:color w:val="000000"/>
          <w:sz w:val="19"/>
          <w:szCs w:val="19"/>
          <w:lang w:eastAsia="ru-RU"/>
        </w:rPr>
      </w:pPr>
      <w:r w:rsidRPr="008E2872">
        <w:rPr>
          <w:rFonts w:ascii="Arial" w:eastAsia="Times New Roman" w:hAnsi="Arial" w:cs="Arial"/>
          <w:b/>
          <w:bCs/>
          <w:color w:val="000000"/>
          <w:sz w:val="19"/>
          <w:szCs w:val="19"/>
          <w:lang w:eastAsia="ru-RU"/>
        </w:rPr>
        <w:t>    Если вы упали, сразу закрывайте голову руками, постарайтесь резко встать.</w:t>
      </w:r>
    </w:p>
    <w:p w:rsidR="00AC0B6A" w:rsidRDefault="00AC0B6A"/>
    <w:sectPr w:rsidR="00AC0B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51" w:rsidRDefault="00B13251" w:rsidP="008E2872">
      <w:pPr>
        <w:spacing w:after="0" w:line="240" w:lineRule="auto"/>
      </w:pPr>
      <w:r>
        <w:separator/>
      </w:r>
    </w:p>
  </w:endnote>
  <w:endnote w:type="continuationSeparator" w:id="0">
    <w:p w:rsidR="00B13251" w:rsidRDefault="00B13251" w:rsidP="008E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51" w:rsidRDefault="00B13251" w:rsidP="008E2872">
      <w:pPr>
        <w:spacing w:after="0" w:line="240" w:lineRule="auto"/>
      </w:pPr>
      <w:r>
        <w:separator/>
      </w:r>
    </w:p>
  </w:footnote>
  <w:footnote w:type="continuationSeparator" w:id="0">
    <w:p w:rsidR="00B13251" w:rsidRDefault="00B13251" w:rsidP="008E2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79B5"/>
    <w:multiLevelType w:val="multilevel"/>
    <w:tmpl w:val="D32C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95746"/>
    <w:multiLevelType w:val="multilevel"/>
    <w:tmpl w:val="DE16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C5D"/>
    <w:rsid w:val="006D1C5D"/>
    <w:rsid w:val="008E2872"/>
    <w:rsid w:val="00AC0B6A"/>
    <w:rsid w:val="00B13251"/>
    <w:rsid w:val="00E62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8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2872"/>
  </w:style>
  <w:style w:type="paragraph" w:styleId="a5">
    <w:name w:val="footer"/>
    <w:basedOn w:val="a"/>
    <w:link w:val="a6"/>
    <w:uiPriority w:val="99"/>
    <w:unhideWhenUsed/>
    <w:rsid w:val="008E28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2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8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2872"/>
  </w:style>
  <w:style w:type="paragraph" w:styleId="a5">
    <w:name w:val="footer"/>
    <w:basedOn w:val="a"/>
    <w:link w:val="a6"/>
    <w:uiPriority w:val="99"/>
    <w:unhideWhenUsed/>
    <w:rsid w:val="008E28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2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2084">
      <w:bodyDiv w:val="1"/>
      <w:marLeft w:val="0"/>
      <w:marRight w:val="0"/>
      <w:marTop w:val="0"/>
      <w:marBottom w:val="0"/>
      <w:divBdr>
        <w:top w:val="none" w:sz="0" w:space="0" w:color="auto"/>
        <w:left w:val="none" w:sz="0" w:space="0" w:color="auto"/>
        <w:bottom w:val="none" w:sz="0" w:space="0" w:color="auto"/>
        <w:right w:val="none" w:sz="0" w:space="0" w:color="auto"/>
      </w:divBdr>
      <w:divsChild>
        <w:div w:id="1255167292">
          <w:marLeft w:val="0"/>
          <w:marRight w:val="0"/>
          <w:marTop w:val="0"/>
          <w:marBottom w:val="0"/>
          <w:divBdr>
            <w:top w:val="none" w:sz="0" w:space="0" w:color="auto"/>
            <w:left w:val="none" w:sz="0" w:space="0" w:color="auto"/>
            <w:bottom w:val="none" w:sz="0" w:space="0" w:color="auto"/>
            <w:right w:val="none" w:sz="0" w:space="0" w:color="auto"/>
          </w:divBdr>
        </w:div>
      </w:divsChild>
    </w:div>
    <w:div w:id="652871341">
      <w:bodyDiv w:val="1"/>
      <w:marLeft w:val="0"/>
      <w:marRight w:val="0"/>
      <w:marTop w:val="0"/>
      <w:marBottom w:val="0"/>
      <w:divBdr>
        <w:top w:val="none" w:sz="0" w:space="0" w:color="auto"/>
        <w:left w:val="none" w:sz="0" w:space="0" w:color="auto"/>
        <w:bottom w:val="none" w:sz="0" w:space="0" w:color="auto"/>
        <w:right w:val="none" w:sz="0" w:space="0" w:color="auto"/>
      </w:divBdr>
      <w:divsChild>
        <w:div w:id="1145589877">
          <w:marLeft w:val="0"/>
          <w:marRight w:val="0"/>
          <w:marTop w:val="0"/>
          <w:marBottom w:val="0"/>
          <w:divBdr>
            <w:top w:val="none" w:sz="0" w:space="0" w:color="auto"/>
            <w:left w:val="none" w:sz="0" w:space="0" w:color="auto"/>
            <w:bottom w:val="none" w:sz="0" w:space="0" w:color="auto"/>
            <w:right w:val="none" w:sz="0" w:space="0" w:color="auto"/>
          </w:divBdr>
        </w:div>
      </w:divsChild>
    </w:div>
    <w:div w:id="15733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2255</Words>
  <Characters>12857</Characters>
  <Application>Microsoft Office Word</Application>
  <DocSecurity>0</DocSecurity>
  <Lines>107</Lines>
  <Paragraphs>30</Paragraphs>
  <ScaleCrop>false</ScaleCrop>
  <Company>SPecialiST RePack</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dcterms:created xsi:type="dcterms:W3CDTF">2020-10-05T12:54:00Z</dcterms:created>
  <dcterms:modified xsi:type="dcterms:W3CDTF">2020-10-05T12:57:00Z</dcterms:modified>
</cp:coreProperties>
</file>