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 «12» </w:t>
      </w:r>
      <w:r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2021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    № 27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 xml:space="preserve">О результатах эффективности реализации в 2020 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 на территории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>Советского сельского поселения Калачевского муниципального района в 2019-2021 годах»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898" w:leader="none"/>
        </w:tabs>
        <w:spacing w:lineRule="atLeast" w:line="336"/>
        <w:jc w:val="both"/>
        <w:rPr/>
      </w:pPr>
      <w:r>
        <w:rPr>
          <w:color w:val="000000"/>
          <w:spacing w:val="6"/>
          <w:sz w:val="28"/>
          <w:szCs w:val="28"/>
        </w:rPr>
        <w:t xml:space="preserve">Утвердить оценку эффективности реализации в 2020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>
        <w:rPr>
          <w:bCs/>
          <w:sz w:val="28"/>
          <w:szCs w:val="28"/>
          <w:lang w:eastAsia="ru-RU"/>
        </w:rPr>
        <w:t xml:space="preserve">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 на территории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Советского сельского поселения Калачевского муниципального района в 2019-2021 годах»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898" w:leader="none"/>
        </w:tabs>
        <w:jc w:val="both"/>
        <w:rPr/>
      </w:pPr>
      <w:r>
        <w:rPr>
          <w:color w:val="000000"/>
          <w:spacing w:val="6"/>
          <w:sz w:val="28"/>
          <w:szCs w:val="28"/>
        </w:rPr>
        <w:t>Разместить настоящее постановление на официальном сайте   администрации Советского сельского поселения в сети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  <w:tab w:val="left" w:pos="1185" w:leader="none"/>
          <w:tab w:val="left" w:pos="1650" w:leader="none"/>
        </w:tabs>
        <w:ind w:firstLine="709"/>
        <w:jc w:val="both"/>
        <w:rPr/>
      </w:pPr>
      <w:r>
        <w:rPr>
          <w:color w:val="000000"/>
          <w:spacing w:val="6"/>
          <w:sz w:val="28"/>
          <w:szCs w:val="28"/>
        </w:rPr>
        <w:t xml:space="preserve">                  </w:t>
      </w:r>
      <w:r>
        <w:rPr>
          <w:color w:val="000000"/>
          <w:spacing w:val="6"/>
          <w:sz w:val="28"/>
          <w:szCs w:val="28"/>
        </w:rPr>
        <w:t>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от  «</w:t>
      </w:r>
      <w:r>
        <w:rPr>
          <w:color w:val="000000"/>
          <w:spacing w:val="1"/>
          <w:sz w:val="28"/>
          <w:szCs w:val="28"/>
        </w:rPr>
        <w:t>12</w:t>
      </w:r>
      <w:r>
        <w:rPr>
          <w:color w:val="000000"/>
          <w:spacing w:val="1"/>
          <w:sz w:val="28"/>
          <w:szCs w:val="28"/>
        </w:rPr>
        <w:t xml:space="preserve">» </w:t>
      </w:r>
      <w:r>
        <w:rPr>
          <w:color w:val="000000"/>
          <w:spacing w:val="1"/>
          <w:sz w:val="28"/>
          <w:szCs w:val="28"/>
        </w:rPr>
        <w:t>февраля 2021г.</w:t>
      </w:r>
      <w:r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27</w:t>
      </w:r>
      <w:r>
        <w:rPr>
          <w:color w:val="000000"/>
          <w:spacing w:val="1"/>
          <w:sz w:val="28"/>
          <w:szCs w:val="28"/>
        </w:rPr>
        <w:t xml:space="preserve">            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 xml:space="preserve">реализации в 2020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целевой программы 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 на территории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Советского сельского поселения Калачевского муниципального района в 2019-2021 годах»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9"/>
        <w:gridCol w:w="3820"/>
        <w:gridCol w:w="1700"/>
        <w:gridCol w:w="1843"/>
        <w:gridCol w:w="1700"/>
        <w:gridCol w:w="1700"/>
        <w:gridCol w:w="1416"/>
        <w:gridCol w:w="1"/>
        <w:gridCol w:w="1841"/>
        <w:gridCol w:w="2"/>
        <w:gridCol w:w="1118"/>
      </w:tblGrid>
      <w:tr>
        <w:trPr>
          <w:trHeight w:val="690" w:hRule="atLeast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программы, сроки реализации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Период выполнения и показателей эффективности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Качественная оценка выполнения показателей эффективности</w:t>
            </w: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Оценка использования финансовых средств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Оценка эффективности реализации программы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Примечание</w:t>
            </w:r>
          </w:p>
        </w:tc>
      </w:tr>
      <w:tr>
        <w:trPr>
          <w:trHeight w:val="690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Уровень использования финансовых средств (%)</w:t>
            </w:r>
          </w:p>
        </w:tc>
        <w:tc>
          <w:tcPr>
            <w:tcW w:w="18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lang w:eastAsia="ru-RU"/>
              </w:rPr>
              <w:t xml:space="preserve">«Организация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проведение оплачиваемых общественных работ на территории </w:t>
            </w:r>
            <w:r>
              <w:rPr/>
              <w:t xml:space="preserve"> </w:t>
            </w:r>
            <w:r>
              <w:rPr>
                <w:bCs/>
                <w:lang w:eastAsia="ru-RU"/>
              </w:rPr>
              <w:t>Советского сельского поселения Калачевского муниципального района в 2019-2021 годах»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2020год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Выполнены все показатели эффективности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296,5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296,5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100 балла</w:t>
            </w:r>
          </w:p>
          <w:p>
            <w:pPr>
              <w:pStyle w:val="Normal"/>
              <w:rPr/>
            </w:pPr>
            <w:r>
              <w:rPr/>
              <w:t>(эффективная)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054"/>
        </w:tabs>
        <w:ind w:left="2054" w:hanging="360"/>
      </w:pPr>
      <w:rPr>
        <w:sz w:val="28"/>
        <w:b w:val="false"/>
        <w:szCs w:val="28"/>
        <w:bCs w:val="false"/>
      </w:rPr>
    </w:lvl>
    <w:lvl w:ilvl="1">
      <w:start w:val="1"/>
      <w:numFmt w:val="decimal"/>
      <w:lvlText w:val="%2."/>
      <w:lvlJc w:val="left"/>
      <w:pPr>
        <w:tabs>
          <w:tab w:val="num" w:pos="2414"/>
        </w:tabs>
        <w:ind w:left="2414" w:hanging="360"/>
      </w:pPr>
      <w:rPr>
        <w:sz w:val="28"/>
        <w:b w:val="false"/>
        <w:szCs w:val="28"/>
        <w:bCs w:val="false"/>
      </w:rPr>
    </w:lvl>
    <w:lvl w:ilvl="2">
      <w:start w:val="1"/>
      <w:numFmt w:val="decimal"/>
      <w:lvlText w:val="%3."/>
      <w:lvlJc w:val="left"/>
      <w:pPr>
        <w:tabs>
          <w:tab w:val="num" w:pos="2774"/>
        </w:tabs>
        <w:ind w:left="2774" w:hanging="360"/>
      </w:pPr>
      <w:rPr>
        <w:sz w:val="28"/>
        <w:b w:val="false"/>
        <w:szCs w:val="28"/>
        <w:bCs w:val="false"/>
      </w:rPr>
    </w:lvl>
    <w:lvl w:ilvl="3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  <w:rPr>
        <w:sz w:val="28"/>
        <w:b w:val="false"/>
        <w:szCs w:val="28"/>
        <w:bCs w:val="false"/>
      </w:rPr>
    </w:lvl>
    <w:lvl w:ilvl="4">
      <w:start w:val="1"/>
      <w:numFmt w:val="decimal"/>
      <w:lvlText w:val="%5."/>
      <w:lvlJc w:val="left"/>
      <w:pPr>
        <w:tabs>
          <w:tab w:val="num" w:pos="3494"/>
        </w:tabs>
        <w:ind w:left="3494" w:hanging="360"/>
      </w:pPr>
      <w:rPr>
        <w:sz w:val="28"/>
        <w:b w:val="false"/>
        <w:szCs w:val="28"/>
        <w:bCs w:val="false"/>
      </w:rPr>
    </w:lvl>
    <w:lvl w:ilvl="5">
      <w:start w:val="1"/>
      <w:numFmt w:val="decimal"/>
      <w:lvlText w:val="%6."/>
      <w:lvlJc w:val="left"/>
      <w:pPr>
        <w:tabs>
          <w:tab w:val="num" w:pos="3854"/>
        </w:tabs>
        <w:ind w:left="3854" w:hanging="360"/>
      </w:pPr>
      <w:rPr>
        <w:sz w:val="28"/>
        <w:b w:val="false"/>
        <w:szCs w:val="28"/>
        <w:bCs w:val="false"/>
      </w:rPr>
    </w:lvl>
    <w:lvl w:ilvl="6">
      <w:start w:val="1"/>
      <w:numFmt w:val="decimal"/>
      <w:lvlText w:val="%7."/>
      <w:lvlJc w:val="left"/>
      <w:pPr>
        <w:tabs>
          <w:tab w:val="num" w:pos="4214"/>
        </w:tabs>
        <w:ind w:left="4214" w:hanging="360"/>
      </w:pPr>
      <w:rPr>
        <w:sz w:val="28"/>
        <w:b w:val="false"/>
        <w:szCs w:val="28"/>
        <w:bCs w:val="false"/>
      </w:rPr>
    </w:lvl>
    <w:lvl w:ilvl="7">
      <w:start w:val="1"/>
      <w:numFmt w:val="decimal"/>
      <w:lvlText w:val="%8."/>
      <w:lvlJc w:val="left"/>
      <w:pPr>
        <w:tabs>
          <w:tab w:val="num" w:pos="4574"/>
        </w:tabs>
        <w:ind w:left="4574" w:hanging="360"/>
      </w:pPr>
      <w:rPr>
        <w:sz w:val="28"/>
        <w:b w:val="false"/>
        <w:szCs w:val="28"/>
        <w:bCs w:val="false"/>
      </w:rPr>
    </w:lvl>
    <w:lvl w:ilvl="8">
      <w:start w:val="1"/>
      <w:numFmt w:val="decimal"/>
      <w:lvlText w:val="%9."/>
      <w:lvlJc w:val="left"/>
      <w:pPr>
        <w:tabs>
          <w:tab w:val="num" w:pos="4934"/>
        </w:tabs>
        <w:ind w:left="4934" w:hanging="360"/>
      </w:pPr>
      <w:rPr>
        <w:sz w:val="28"/>
        <w:b w:val="false"/>
        <w:szCs w:val="28"/>
        <w:bCs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eastAsia="ar-SA" w:val="ru-RU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eastAsia="ar-SA" w:val="ru-RU" w:bidi="ar-SA"/>
    </w:rPr>
  </w:style>
  <w:style w:type="paragraph" w:styleId="Style20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2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3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e77d65"/>
    <w:pPr>
      <w:jc w:val="center"/>
    </w:pPr>
    <w:rPr>
      <w:b/>
      <w:bCs/>
    </w:rPr>
  </w:style>
  <w:style w:type="paragraph" w:styleId="Style25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LibreOffice/6.2.4.2$Windows_x86 LibreOffice_project/2412653d852ce75f65fbfa83fb7e7b669a126d64</Application>
  <Pages>3</Pages>
  <Words>423</Words>
  <Characters>3069</Characters>
  <CharactersWithSpaces>4592</CharactersWithSpaces>
  <Paragraphs>49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2021-02-25T11:27:03Z</cp:lastPrinted>
  <dcterms:modified xsi:type="dcterms:W3CDTF">2021-02-25T11:28:47Z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