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Перечень (мониторинг) юридических лиц, индивидуальных предпринимателей и граждан,  осуществляющих предпринимательскую деятельность на территории Советского сельского поселения Калачевского муниципального района, Волгоградской области по состоянию  с 01.07.2019 года по 01.07.2020 года.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182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95"/>
        <w:gridCol w:w="4410"/>
        <w:gridCol w:w="3522"/>
        <w:gridCol w:w="4341"/>
        <w:gridCol w:w="2114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1962" w:leader="none"/>
                <w:tab w:val="right" w:pos="3924" w:leader="none"/>
              </w:tabs>
              <w:rPr>
                <w:b/>
                <w:b/>
              </w:rPr>
            </w:pPr>
            <w:r>
              <w:rPr>
                <w:b/>
              </w:rPr>
              <w:tab/>
              <w:t>Адрес места</w:t>
              <w:tab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расположения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Вид/ направление ведения личного подсобного хозяйства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юр. лица, Ф.И.О.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Примечание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Волгоградская обл., Калачевский р-н, п.Октябрьский,  территория  военного городка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Аптека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ИП Калинина Ангелина Геннадьевна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Волгоградская обл. Калачевский р-н, </w:t>
            </w:r>
          </w:p>
          <w:p>
            <w:pPr>
              <w:pStyle w:val="Normal"/>
              <w:jc w:val="center"/>
              <w:rPr/>
            </w:pPr>
            <w:r>
              <w:rPr/>
              <w:t>п. Октябрьский, ул. Рыночная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Аптека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ИП Иванова Светлана Николаевна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Волгоградская обл. Калачевский р-н, </w:t>
            </w:r>
          </w:p>
          <w:p>
            <w:pPr>
              <w:pStyle w:val="Normal"/>
              <w:jc w:val="center"/>
              <w:rPr/>
            </w:pPr>
            <w:r>
              <w:rPr/>
              <w:t>п. Октябрьский, ул. Рыночная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Торговля   продовольственными  и промышленными товарами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ИП     Топакян Карен Андраникович</w:t>
            </w:r>
          </w:p>
          <w:p>
            <w:pPr>
              <w:pStyle w:val="Normal"/>
              <w:jc w:val="center"/>
              <w:rPr/>
            </w:pPr>
            <w:r>
              <w:rPr/>
              <w:t>магазин «Радеж»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Волгоградская обл. Калачевский р-н, </w:t>
            </w:r>
          </w:p>
          <w:p>
            <w:pPr>
              <w:pStyle w:val="Normal"/>
              <w:jc w:val="center"/>
              <w:rPr/>
            </w:pPr>
            <w:r>
              <w:rPr/>
              <w:t>п. Октябрьский, ул. Рыночная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Предоставление услуг парикмахерскими и салонами красоты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ИП Васильченко Елена Викторовна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Волгоградская обл., Калачевский р-н,</w:t>
            </w:r>
          </w:p>
          <w:p>
            <w:pPr>
              <w:pStyle w:val="Normal"/>
              <w:jc w:val="center"/>
              <w:rPr/>
            </w:pPr>
            <w:r>
              <w:rPr/>
              <w:t>п.Октябрьский,  территория военного городка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Торговля продовольственными и промышленными товарами</w:t>
            </w:r>
          </w:p>
          <w:p>
            <w:pPr>
              <w:pStyle w:val="Normal"/>
              <w:ind w:firstLine="708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Директор магазина АО «Военторг- пятерочка» 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Малая Кристина Владимировна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center" w:pos="2037" w:leader="none"/>
                <w:tab w:val="left" w:pos="2580" w:leader="none"/>
              </w:tabs>
              <w:ind w:right="-468" w:hanging="0"/>
              <w:rPr/>
            </w:pPr>
            <w:r>
              <w:rPr/>
              <w:t xml:space="preserve">Волгоградская область, Калаческий </w:t>
            </w:r>
          </w:p>
          <w:p>
            <w:pPr>
              <w:pStyle w:val="Normal"/>
              <w:tabs>
                <w:tab w:val="clear" w:pos="709"/>
                <w:tab w:val="center" w:pos="2037" w:leader="none"/>
                <w:tab w:val="left" w:pos="2580" w:leader="none"/>
              </w:tabs>
              <w:ind w:right="-468" w:hanging="0"/>
              <w:rPr/>
            </w:pPr>
            <w:r>
              <w:rPr/>
              <w:t>район, п. Октябрьский, ул. Рыночная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Торговля продовольственными товарами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ИП Гревцова С.Н. «Лидер»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Индивидуальный предприниматель прекратил деятельность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Глава Советского сельского поселения                                        Пак А.Ф.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6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0a56"/>
    <w:pPr>
      <w:widowControl w:val="false"/>
      <w:bidi w:val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Heading1Char"/>
    <w:uiPriority w:val="99"/>
    <w:qFormat/>
    <w:rsid w:val="00630a56"/>
    <w:pPr>
      <w:keepNext w:val="true"/>
      <w:numPr>
        <w:ilvl w:val="0"/>
        <w:numId w:val="1"/>
      </w:numPr>
      <w:jc w:val="both"/>
      <w:outlineLvl w:val="0"/>
    </w:pPr>
    <w:rPr>
      <w:sz w:val="28"/>
      <w:szCs w:val="22"/>
    </w:rPr>
  </w:style>
  <w:style w:type="paragraph" w:styleId="2">
    <w:name w:val="Heading 2"/>
    <w:basedOn w:val="Normal"/>
    <w:next w:val="Normal"/>
    <w:link w:val="Heading2Char"/>
    <w:uiPriority w:val="99"/>
    <w:qFormat/>
    <w:rsid w:val="00630a56"/>
    <w:pPr>
      <w:keepNext w:val="true"/>
      <w:numPr>
        <w:ilvl w:val="1"/>
        <w:numId w:val="1"/>
      </w:numPr>
      <w:jc w:val="both"/>
      <w:outlineLvl w:val="1"/>
    </w:pPr>
    <w:rPr>
      <w:b/>
      <w:bCs/>
      <w:sz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9555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eastAsia="zh-CN" w:bidi="hi-I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89555a"/>
    <w:rPr>
      <w:rFonts w:ascii="Cambria" w:hAnsi="Cambria" w:eastAsia="" w:cs="Mangal" w:asciiTheme="majorHAnsi" w:eastAsiaTheme="majorEastAsia" w:hAnsiTheme="majorHAnsi"/>
      <w:b/>
      <w:bCs/>
      <w:i/>
      <w:iCs/>
      <w:sz w:val="28"/>
      <w:szCs w:val="25"/>
      <w:lang w:eastAsia="zh-CN" w:bidi="hi-I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89555a"/>
    <w:rPr>
      <w:rFonts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2" w:customStyle="1">
    <w:name w:val="Заголовок"/>
    <w:basedOn w:val="Normal"/>
    <w:next w:val="Style13"/>
    <w:uiPriority w:val="99"/>
    <w:qFormat/>
    <w:rsid w:val="00630a56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3">
    <w:name w:val="Body Text"/>
    <w:basedOn w:val="Normal"/>
    <w:link w:val="BodyTextChar"/>
    <w:uiPriority w:val="99"/>
    <w:rsid w:val="00630a56"/>
    <w:pPr>
      <w:spacing w:lineRule="auto" w:line="276" w:before="0" w:after="140"/>
    </w:pPr>
    <w:rPr/>
  </w:style>
  <w:style w:type="paragraph" w:styleId="Style14">
    <w:name w:val="List"/>
    <w:basedOn w:val="Style13"/>
    <w:uiPriority w:val="99"/>
    <w:rsid w:val="00630a56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630a56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630a56"/>
    <w:pPr>
      <w:suppressLineNumbers/>
    </w:pPr>
    <w:rPr/>
  </w:style>
  <w:style w:type="paragraph" w:styleId="Style17" w:customStyle="1">
    <w:name w:val="Текст в заданном формате"/>
    <w:basedOn w:val="Normal"/>
    <w:uiPriority w:val="99"/>
    <w:qFormat/>
    <w:rsid w:val="00630a56"/>
    <w:pPr/>
    <w:rPr>
      <w:rFonts w:ascii="Liberation Mono" w:hAnsi="Liberation Mono" w:cs="Liberation Mono"/>
      <w:sz w:val="20"/>
      <w:szCs w:val="20"/>
    </w:rPr>
  </w:style>
  <w:style w:type="paragraph" w:styleId="Style18" w:customStyle="1">
    <w:name w:val="Содержимое таблицы"/>
    <w:basedOn w:val="Normal"/>
    <w:uiPriority w:val="99"/>
    <w:qFormat/>
    <w:rsid w:val="00630a56"/>
    <w:pPr>
      <w:suppressLineNumbers/>
    </w:pPr>
    <w:rPr/>
  </w:style>
  <w:style w:type="paragraph" w:styleId="Style19" w:customStyle="1">
    <w:name w:val="Заголовок таблицы"/>
    <w:basedOn w:val="Style18"/>
    <w:uiPriority w:val="99"/>
    <w:qFormat/>
    <w:rsid w:val="00630a5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Application>LibreOffice/6.2.4.2$Windows_x86 LibreOffice_project/2412653d852ce75f65fbfa83fb7e7b669a126d64</Application>
  <Pages>1</Pages>
  <Words>161</Words>
  <Characters>1245</Characters>
  <CharactersWithSpaces>1424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2020-07-04T16:33:00Z</dcterms:created>
  <dc:creator/>
  <dc:description/>
  <dc:language>ru-RU</dc:language>
  <cp:lastModifiedBy/>
  <cp:lastPrinted>2020-06-10T09:26:00Z</cp:lastPrinted>
  <dcterms:modified xsi:type="dcterms:W3CDTF">2020-07-02T10:01:15Z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