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/>
      </w:pPr>
      <w:r>
        <w:rPr>
          <w:b/>
          <w:bCs/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СОВЕТСКОГО СЕЛЬСКОГО ПОСЕЛЕНИЯ                                     КАЛАЧЁВСКОГО МУНИЦИПАЛЬНОГО РАЙОНА                     ВОЛГОГРАДСКОЙ ОБЛАСТИ</w:t>
      </w:r>
    </w:p>
    <w:tbl>
      <w:tblPr>
        <w:tblW w:w="99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00" w:hRule="atLeast"/>
        </w:trPr>
        <w:tc>
          <w:tcPr>
            <w:tcW w:w="9900" w:type="dxa"/>
            <w:tcBorders>
              <w:top w:val="thinThickSmallGap" w:sz="2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52"/>
              <w:jc w:val="center"/>
              <w:rPr>
                <w:b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>
      <w:pPr>
        <w:pStyle w:val="ConsPlusTitle1"/>
        <w:widowControl/>
        <w:jc w:val="right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rPr/>
      </w:pPr>
      <w:r>
        <w:rPr>
          <w:sz w:val="28"/>
        </w:rPr>
        <w:t>от «05</w:t>
      </w:r>
      <w:r>
        <w:rPr>
          <w:color w:val="000000"/>
          <w:sz w:val="28"/>
        </w:rPr>
        <w:t xml:space="preserve">» марта </w:t>
      </w:r>
      <w:r>
        <w:rPr>
          <w:color w:val="000000"/>
          <w:spacing w:val="7"/>
          <w:sz w:val="28"/>
        </w:rPr>
        <w:t xml:space="preserve">2026г.                     </w:t>
      </w:r>
      <w:r>
        <w:rPr>
          <w:sz w:val="28"/>
        </w:rPr>
        <w:t>№</w:t>
      </w:r>
      <w:r>
        <w:rPr>
          <w:color w:val="000000"/>
          <w:spacing w:val="7"/>
          <w:sz w:val="28"/>
        </w:rPr>
        <w:t xml:space="preserve"> 16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ConsPlusCell1"/>
        <w:widowControl/>
        <w:jc w:val="center"/>
        <w:rPr/>
      </w:pPr>
      <w:r>
        <w:rPr>
          <w:rFonts w:ascii="Times New Roman" w:hAnsi="Times New Roman"/>
          <w:b/>
          <w:sz w:val="28"/>
        </w:rPr>
        <w:t>О внесении изменений в 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администрация Советского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от «25»  декабря 2025г. №254 «Об утверждении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административного регламента предоставления муниципальной услуги «</w:t>
      </w:r>
      <w:r>
        <w:rPr>
          <w:rFonts w:cs="Times New Roman" w:ascii="Times New Roman" w:hAnsi="Times New Roman"/>
          <w:b/>
          <w:sz w:val="28"/>
          <w:szCs w:val="28"/>
        </w:rPr>
        <w:t>Предоставление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расположенных на территории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Советского сельского поселения Калачевского муниципального района Волгоградской области, юридическим лицам в собственно</w:t>
      </w:r>
      <w:r>
        <w:rPr>
          <w:rFonts w:cs="Times New Roman" w:ascii="Times New Roman" w:hAnsi="Times New Roman"/>
          <w:b/>
          <w:sz w:val="28"/>
          <w:szCs w:val="28"/>
        </w:rPr>
        <w:t>сть бесплатно</w:t>
      </w:r>
      <w:r>
        <w:rPr>
          <w:rFonts w:ascii="Times New Roman" w:hAnsi="Times New Roman"/>
          <w:b/>
          <w:sz w:val="28"/>
        </w:rPr>
        <w:t>»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/>
      </w:pPr>
      <w:r>
        <w:rPr>
          <w:sz w:val="28"/>
        </w:rPr>
        <w:t xml:space="preserve">         </w:t>
      </w:r>
      <w:r>
        <w:rPr>
          <w:sz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 Уставом </w:t>
      </w:r>
      <w:r>
        <w:rPr>
          <w:sz w:val="28"/>
          <w:szCs w:val="28"/>
        </w:rPr>
        <w:t>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</w:t>
      </w:r>
      <w:r>
        <w:rPr>
          <w:sz w:val="28"/>
        </w:rPr>
        <w:t xml:space="preserve"> </w:t>
      </w:r>
      <w:r>
        <w:rPr>
          <w:b/>
          <w:bCs/>
          <w:spacing w:val="30"/>
          <w:sz w:val="28"/>
        </w:rPr>
        <w:t>постановляет</w:t>
      </w:r>
      <w:r>
        <w:rPr>
          <w:b/>
          <w:bCs/>
          <w:sz w:val="28"/>
        </w:rPr>
        <w:t>:</w:t>
      </w:r>
    </w:p>
    <w:p>
      <w:pPr>
        <w:pStyle w:val="Normal"/>
        <w:widowControl/>
        <w:jc w:val="both"/>
        <w:rPr/>
      </w:pPr>
      <w:r>
        <w:rPr>
          <w:sz w:val="28"/>
        </w:rPr>
        <w:t xml:space="preserve">        </w:t>
      </w:r>
      <w:r>
        <w:rPr>
          <w:sz w:val="28"/>
        </w:rPr>
        <w:t>1. Внести в пункт 2.10 административного регламента предоставления муниципальной услуги «</w:t>
      </w:r>
      <w:r>
        <w:rPr>
          <w:rFonts w:cs="Times New Roman"/>
          <w:b/>
          <w:sz w:val="28"/>
          <w:szCs w:val="28"/>
        </w:rPr>
        <w:t>Предоставление земельных участков, находящихся в муниципальной собственности Советского сельского поселения Калачевского муниципального района Волгоградской области, расположенных на территории</w:t>
      </w:r>
      <w:r>
        <w:rPr>
          <w:rFonts w:cs="Times New Roman"/>
          <w:b/>
          <w:color w:val="000000"/>
          <w:sz w:val="28"/>
          <w:szCs w:val="28"/>
        </w:rPr>
        <w:t xml:space="preserve"> Советского сельского поселения Калачевского муниципального района Волгоградской области, юридическим лицам в собственно</w:t>
      </w:r>
      <w:r>
        <w:rPr>
          <w:rFonts w:cs="Times New Roman"/>
          <w:b/>
          <w:sz w:val="28"/>
          <w:szCs w:val="28"/>
        </w:rPr>
        <w:t>сть бесплатно</w:t>
      </w:r>
      <w:r>
        <w:rPr>
          <w:sz w:val="28"/>
        </w:rPr>
        <w:t xml:space="preserve">», утвержденного постановлением </w:t>
      </w:r>
      <w:r>
        <w:rPr>
          <w:sz w:val="28"/>
          <w:szCs w:val="28"/>
        </w:rPr>
        <w:t>Советского сельского поселения Калачевского муниципального района Волгоградской области</w:t>
      </w:r>
      <w:r>
        <w:rPr>
          <w:sz w:val="28"/>
        </w:rPr>
        <w:t xml:space="preserve"> от «25» декабря 2025г. № 254, изменения, изложив подпункты 14, 15 и 16 в следующей редакции:</w:t>
      </w:r>
    </w:p>
    <w:p>
      <w:pPr>
        <w:pStyle w:val="Normal"/>
        <w:widowControl/>
        <w:ind w:left="0" w:right="0" w:firstLine="540"/>
        <w:jc w:val="both"/>
        <w:rPr>
          <w:sz w:val="28"/>
        </w:rPr>
      </w:pPr>
      <w:r>
        <w:rPr>
          <w:sz w:val="28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>
      <w:pPr>
        <w:pStyle w:val="Normal"/>
        <w:widowControl/>
        <w:ind w:left="0" w:righ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«15)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«16)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>
      <w:pPr>
        <w:pStyle w:val="ConsPlusNormal2"/>
        <w:widowControl/>
        <w:ind w:left="0" w:right="0" w:firstLine="540"/>
        <w:jc w:val="both"/>
        <w:rPr/>
      </w:pPr>
      <w:r>
        <w:rPr/>
      </w:r>
    </w:p>
    <w:p>
      <w:pPr>
        <w:pStyle w:val="Normal"/>
        <w:widowControl/>
        <w:ind w:left="0" w:right="0" w:firstLine="709"/>
        <w:jc w:val="both"/>
        <w:rPr>
          <w:color w:val="FF0000"/>
          <w:sz w:val="28"/>
        </w:rPr>
      </w:pPr>
      <w:r>
        <w:rPr>
          <w:sz w:val="28"/>
        </w:rPr>
        <w:t>2. Настоящее постановление вступает в силу после его официального опубликования.</w:t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rPr>
          <w:sz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Глава Советского </w:t>
      </w:r>
      <w:r>
        <w:rPr>
          <w:b/>
          <w:bCs/>
          <w:sz w:val="29"/>
          <w:szCs w:val="29"/>
        </w:rPr>
        <w:t>сельского поселения                              А.Ф.Пак</w:t>
      </w:r>
    </w:p>
    <w:p>
      <w:pPr>
        <w:pStyle w:val="Normal"/>
        <w:widowControl w:val="false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134" w:header="709" w:top="1077" w:footer="0" w:bottom="907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224.2pt;margin-top:0.05pt;width:5pt;height:11.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7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val="bestFit" w:percent="223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7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1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1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16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48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29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2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0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5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Contents2">
    <w:name w:val="Contents 2"/>
    <w:link w:val="Style_8"/>
    <w:qFormat/>
    <w:rPr>
      <w:rFonts w:ascii="XO Thames" w:hAnsi="XO Thames"/>
      <w:sz w:val="28"/>
    </w:rPr>
  </w:style>
  <w:style w:type="character" w:styleId="Contents4">
    <w:name w:val="Contents 4"/>
    <w:link w:val="Style_9"/>
    <w:qFormat/>
    <w:rPr>
      <w:rFonts w:ascii="XO Thames" w:hAnsi="XO Thames"/>
      <w:sz w:val="28"/>
    </w:rPr>
  </w:style>
  <w:style w:type="character" w:styleId="Heading7">
    <w:name w:val="Heading 7"/>
    <w:link w:val="Style_10"/>
    <w:qFormat/>
    <w:rPr>
      <w:b/>
      <w:sz w:val="28"/>
    </w:rPr>
  </w:style>
  <w:style w:type="character" w:styleId="Contents6">
    <w:name w:val="Contents 6"/>
    <w:link w:val="Style_11"/>
    <w:qFormat/>
    <w:rPr>
      <w:rFonts w:ascii="XO Thames" w:hAnsi="XO Thames"/>
      <w:sz w:val="28"/>
    </w:rPr>
  </w:style>
  <w:style w:type="character" w:styleId="Contents7">
    <w:name w:val="Contents 7"/>
    <w:link w:val="Style_12"/>
    <w:qFormat/>
    <w:rPr>
      <w:rFonts w:ascii="XO Thames" w:hAnsi="XO Thames"/>
      <w:sz w:val="28"/>
    </w:rPr>
  </w:style>
  <w:style w:type="character" w:styleId="BodyTextIndent2">
    <w:name w:val="Body Text Indent 2"/>
    <w:link w:val="Style_13"/>
    <w:qFormat/>
    <w:rPr>
      <w:b/>
      <w:sz w:val="28"/>
    </w:rPr>
  </w:style>
  <w:style w:type="character" w:styleId="ConsPlusNormal">
    <w:name w:val="ConsPlusNormal"/>
    <w:link w:val="Style_6"/>
    <w:qFormat/>
    <w:rPr>
      <w:rFonts w:ascii="Arial" w:hAnsi="Arial"/>
    </w:rPr>
  </w:style>
  <w:style w:type="character" w:styleId="BalloonText">
    <w:name w:val="Balloon Text"/>
    <w:link w:val="Style_14"/>
    <w:qFormat/>
    <w:rPr>
      <w:rFonts w:ascii="Tahoma" w:hAnsi="Tahoma"/>
      <w:sz w:val="16"/>
    </w:rPr>
  </w:style>
  <w:style w:type="character" w:styleId="Endnote">
    <w:name w:val="Endnote"/>
    <w:link w:val="Style_15"/>
    <w:qFormat/>
    <w:rPr/>
  </w:style>
  <w:style w:type="character" w:styleId="Heading3">
    <w:name w:val="Heading 3"/>
    <w:link w:val="Style_16"/>
    <w:qFormat/>
    <w:rPr>
      <w:b/>
      <w:sz w:val="28"/>
    </w:rPr>
  </w:style>
  <w:style w:type="character" w:styleId="Pagenumber">
    <w:name w:val="page number"/>
    <w:basedOn w:val="DefaultParagraphFont"/>
    <w:link w:val="Style_2"/>
    <w:qFormat/>
    <w:rPr/>
  </w:style>
  <w:style w:type="character" w:styleId="S11">
    <w:name w:val="s11"/>
    <w:link w:val="Style_18"/>
    <w:qFormat/>
    <w:rPr>
      <w:color w:val="000000"/>
    </w:rPr>
  </w:style>
  <w:style w:type="character" w:styleId="BlockText">
    <w:name w:val="Block Text"/>
    <w:link w:val="Style_19"/>
    <w:qFormat/>
    <w:rPr>
      <w:b/>
      <w:sz w:val="28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link w:val="Style_20"/>
    <w:qFormat/>
    <w:rPr>
      <w:vertAlign w:val="superscript"/>
    </w:rPr>
  </w:style>
  <w:style w:type="character" w:styleId="21">
    <w:name w:val="Основной текст 21"/>
    <w:link w:val="Style_21"/>
    <w:qFormat/>
    <w:rPr>
      <w:rFonts w:ascii="Arial" w:hAnsi="Arial"/>
      <w:sz w:val="24"/>
    </w:rPr>
  </w:style>
  <w:style w:type="character" w:styleId="DefaultParagraphFont">
    <w:name w:val="Default Paragraph Font"/>
    <w:link w:val="Style_17"/>
    <w:qFormat/>
    <w:rPr/>
  </w:style>
  <w:style w:type="character" w:styleId="Textbody">
    <w:name w:val="Text body"/>
    <w:link w:val="Style_22"/>
    <w:qFormat/>
    <w:rPr>
      <w:sz w:val="28"/>
    </w:rPr>
  </w:style>
  <w:style w:type="character" w:styleId="11">
    <w:name w:val="Знак сноски1"/>
    <w:link w:val="Style_5"/>
    <w:qFormat/>
    <w:rPr>
      <w:vertAlign w:val="superscript"/>
    </w:rPr>
  </w:style>
  <w:style w:type="character" w:styleId="Header">
    <w:name w:val="Header"/>
    <w:link w:val="Style_1"/>
    <w:qFormat/>
    <w:rPr/>
  </w:style>
  <w:style w:type="character" w:styleId="Contents3">
    <w:name w:val="Contents 3"/>
    <w:link w:val="Style_23"/>
    <w:qFormat/>
    <w:rPr>
      <w:rFonts w:ascii="XO Thames" w:hAnsi="XO Thames"/>
      <w:sz w:val="28"/>
    </w:rPr>
  </w:style>
  <w:style w:type="character" w:styleId="ListParagraph">
    <w:name w:val="List Paragraph"/>
    <w:link w:val="Style_24"/>
    <w:qFormat/>
    <w:rPr>
      <w:rFonts w:ascii="Calibri" w:hAnsi="Calibri"/>
      <w:sz w:val="22"/>
    </w:rPr>
  </w:style>
  <w:style w:type="character" w:styleId="Style7">
    <w:name w:val="Знак"/>
    <w:link w:val="Style_25"/>
    <w:qFormat/>
    <w:rPr>
      <w:rFonts w:ascii="Arial" w:hAnsi="Arial"/>
    </w:rPr>
  </w:style>
  <w:style w:type="character" w:styleId="FontStyle15">
    <w:name w:val="Font Style15"/>
    <w:link w:val="Style_26"/>
    <w:qFormat/>
    <w:rPr>
      <w:rFonts w:ascii="Times New Roman" w:hAnsi="Times New Roman"/>
      <w:color w:val="000000"/>
      <w:sz w:val="26"/>
    </w:rPr>
  </w:style>
  <w:style w:type="character" w:styleId="13">
    <w:name w:val="Обычный +13 пт"/>
    <w:link w:val="Style_27"/>
    <w:qFormat/>
    <w:rPr>
      <w:rFonts w:ascii="Arial" w:hAnsi="Arial"/>
      <w:sz w:val="18"/>
    </w:rPr>
  </w:style>
  <w:style w:type="character" w:styleId="Snippetequal">
    <w:name w:val="snippet_equal"/>
    <w:basedOn w:val="DefaultParagraphFont"/>
    <w:link w:val="Style_28"/>
    <w:qFormat/>
    <w:rPr/>
  </w:style>
  <w:style w:type="character" w:styleId="Heading5">
    <w:name w:val="Heading 5"/>
    <w:link w:val="Style_29"/>
    <w:qFormat/>
    <w:rPr>
      <w:sz w:val="28"/>
    </w:rPr>
  </w:style>
  <w:style w:type="character" w:styleId="BodyText2">
    <w:name w:val="Body Text 2"/>
    <w:link w:val="Style_30"/>
    <w:qFormat/>
    <w:rPr>
      <w:b/>
      <w:sz w:val="28"/>
    </w:rPr>
  </w:style>
  <w:style w:type="character" w:styleId="Heading1">
    <w:name w:val="Heading 1"/>
    <w:link w:val="Style_31"/>
    <w:qFormat/>
    <w:rPr>
      <w:sz w:val="24"/>
    </w:rPr>
  </w:style>
  <w:style w:type="character" w:styleId="Style8">
    <w:name w:val="Гипертекстовая ссылка"/>
    <w:link w:val="Style_32"/>
    <w:qFormat/>
    <w:rPr>
      <w:b/>
      <w:color w:val="106BBE"/>
      <w:sz w:val="26"/>
    </w:rPr>
  </w:style>
  <w:style w:type="character" w:styleId="Style9">
    <w:name w:val="Интернет-ссылка"/>
    <w:link w:val="Style_33"/>
    <w:rPr>
      <w:color w:val="0000FF"/>
      <w:u w:val="single"/>
    </w:rPr>
  </w:style>
  <w:style w:type="character" w:styleId="Footnote">
    <w:name w:val="Footnote"/>
    <w:link w:val="Style_34"/>
    <w:qFormat/>
    <w:rPr/>
  </w:style>
  <w:style w:type="character" w:styleId="Heading8">
    <w:name w:val="Heading 8"/>
    <w:link w:val="Style_35"/>
    <w:qFormat/>
    <w:rPr>
      <w:b/>
      <w:sz w:val="28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Contents1">
    <w:name w:val="Contents 1"/>
    <w:link w:val="Style_36"/>
    <w:qFormat/>
    <w:rPr>
      <w:rFonts w:ascii="XO Thames" w:hAnsi="XO Thames"/>
      <w:b/>
      <w:sz w:val="28"/>
    </w:rPr>
  </w:style>
  <w:style w:type="character" w:styleId="ConsPlusNonformat">
    <w:name w:val="ConsPlusNonformat"/>
    <w:link w:val="Style_37"/>
    <w:qFormat/>
    <w:rPr>
      <w:rFonts w:ascii="Courier New" w:hAnsi="Courier New"/>
    </w:rPr>
  </w:style>
  <w:style w:type="character" w:styleId="HeaderandFooter">
    <w:name w:val="Header and Footer"/>
    <w:link w:val="Style_38"/>
    <w:qFormat/>
    <w:rPr>
      <w:rFonts w:ascii="XO Thames" w:hAnsi="XO Thames"/>
      <w:sz w:val="28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Contents9">
    <w:name w:val="Contents 9"/>
    <w:link w:val="Style_39"/>
    <w:qFormat/>
    <w:rPr>
      <w:rFonts w:ascii="XO Thames" w:hAnsi="XO Thames"/>
      <w:sz w:val="28"/>
    </w:rPr>
  </w:style>
  <w:style w:type="character" w:styleId="12">
    <w:name w:val="Знак Знак Знак Знак1"/>
    <w:link w:val="Style_40"/>
    <w:qFormat/>
    <w:rPr>
      <w:rFonts w:ascii="Tahoma" w:hAnsi="Tahoma"/>
    </w:rPr>
  </w:style>
  <w:style w:type="character" w:styleId="NoSpacing">
    <w:name w:val="No Spacing"/>
    <w:link w:val="Style_41"/>
    <w:qFormat/>
    <w:rPr>
      <w:sz w:val="24"/>
    </w:rPr>
  </w:style>
  <w:style w:type="character" w:styleId="Contents8">
    <w:name w:val="Contents 8"/>
    <w:link w:val="Style_42"/>
    <w:qFormat/>
    <w:rPr>
      <w:rFonts w:ascii="XO Thames" w:hAnsi="XO Thames"/>
      <w:sz w:val="28"/>
    </w:rPr>
  </w:style>
  <w:style w:type="character" w:styleId="Text">
    <w:name w:val="text"/>
    <w:link w:val="Style_43"/>
    <w:qFormat/>
    <w:rPr>
      <w:rFonts w:ascii="Arial" w:hAnsi="Arial"/>
      <w:sz w:val="24"/>
    </w:rPr>
  </w:style>
  <w:style w:type="character" w:styleId="Contents5">
    <w:name w:val="Contents 5"/>
    <w:link w:val="Style_44"/>
    <w:qFormat/>
    <w:rPr>
      <w:rFonts w:ascii="XO Thames" w:hAnsi="XO Thames"/>
      <w:sz w:val="28"/>
    </w:rPr>
  </w:style>
  <w:style w:type="character" w:styleId="Style81">
    <w:name w:val="Style8"/>
    <w:link w:val="Style_45"/>
    <w:qFormat/>
    <w:rPr>
      <w:sz w:val="24"/>
    </w:rPr>
  </w:style>
  <w:style w:type="character" w:styleId="Subtitle">
    <w:name w:val="Subtitle"/>
    <w:link w:val="Style_46"/>
    <w:qFormat/>
    <w:rPr>
      <w:rFonts w:ascii="XO Thames" w:hAnsi="XO Thames"/>
      <w:i/>
      <w:sz w:val="24"/>
    </w:rPr>
  </w:style>
  <w:style w:type="character" w:styleId="Title">
    <w:name w:val="Title"/>
    <w:link w:val="Style_47"/>
    <w:qFormat/>
    <w:rPr>
      <w:rFonts w:ascii="Arial" w:hAnsi="Arial"/>
      <w:b/>
      <w:sz w:val="28"/>
    </w:rPr>
  </w:style>
  <w:style w:type="character" w:styleId="Heading4">
    <w:name w:val="Heading 4"/>
    <w:link w:val="Style_48"/>
    <w:qFormat/>
    <w:rPr>
      <w:b/>
      <w:sz w:val="24"/>
    </w:rPr>
  </w:style>
  <w:style w:type="character" w:styleId="Textbodyindent">
    <w:name w:val="Text body indent"/>
    <w:link w:val="Style_49"/>
    <w:qFormat/>
    <w:rPr>
      <w:b/>
      <w:sz w:val="24"/>
    </w:rPr>
  </w:style>
  <w:style w:type="character" w:styleId="Blk">
    <w:name w:val="blk"/>
    <w:link w:val="Style_50"/>
    <w:qFormat/>
    <w:rPr/>
  </w:style>
  <w:style w:type="character" w:styleId="Heading2">
    <w:name w:val="Heading 2"/>
    <w:link w:val="Style_51"/>
    <w:qFormat/>
    <w:rPr>
      <w:b/>
      <w:sz w:val="24"/>
    </w:rPr>
  </w:style>
  <w:style w:type="character" w:styleId="Heading6">
    <w:name w:val="Heading 6"/>
    <w:link w:val="Style_52"/>
    <w:qFormat/>
    <w:rPr>
      <w:b/>
      <w:sz w:val="24"/>
    </w:rPr>
  </w:style>
  <w:style w:type="character" w:styleId="Consplusnormal1">
    <w:name w:val="consplusnormal"/>
    <w:link w:val="Style_53"/>
    <w:qFormat/>
    <w:rPr>
      <w:rFonts w:ascii="Arial" w:hAnsi="Arial"/>
    </w:rPr>
  </w:style>
  <w:style w:type="character" w:styleId="Style10">
    <w:name w:val="Символ сноски"/>
    <w:qFormat/>
    <w:rPr/>
  </w:style>
  <w:style w:type="character" w:styleId="Style11">
    <w:name w:val="Привязка сноски"/>
    <w:rPr>
      <w:vertAlign w:val="superscript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Style_22_ch"/>
    <w:pPr>
      <w:widowControl/>
      <w:jc w:val="both"/>
    </w:pPr>
    <w:rPr>
      <w:sz w:val="28"/>
    </w:rPr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22">
    <w:name w:val="TOC 2"/>
    <w:next w:val="Normal"/>
    <w:link w:val="Style_8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9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1">
    <w:name w:val="TOC 6"/>
    <w:next w:val="Normal"/>
    <w:link w:val="Style_11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2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21">
    <w:name w:val="Body Text Indent 2"/>
    <w:basedOn w:val="Normal"/>
    <w:link w:val="Style_13_ch"/>
    <w:qFormat/>
    <w:pPr>
      <w:widowControl/>
      <w:ind w:left="4395" w:right="0" w:hanging="0"/>
    </w:pPr>
    <w:rPr>
      <w:b/>
      <w:sz w:val="28"/>
    </w:rPr>
  </w:style>
  <w:style w:type="paragraph" w:styleId="ConsPlusNormal2">
    <w:name w:val="ConsPlusNormal"/>
    <w:link w:val="Style_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Normal"/>
    <w:link w:val="Style_14_ch"/>
    <w:qFormat/>
    <w:pPr/>
    <w:rPr>
      <w:rFonts w:ascii="Tahoma" w:hAnsi="Tahoma"/>
      <w:sz w:val="16"/>
    </w:rPr>
  </w:style>
  <w:style w:type="paragraph" w:styleId="Endnote1">
    <w:name w:val="Endnote"/>
    <w:basedOn w:val="Normal"/>
    <w:link w:val="Style_15_ch"/>
    <w:qFormat/>
    <w:pPr/>
    <w:rPr/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S111">
    <w:name w:val="s11"/>
    <w:link w:val="Style_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lockText1">
    <w:name w:val="Block Text"/>
    <w:basedOn w:val="Normal"/>
    <w:link w:val="Style_19_ch"/>
    <w:qFormat/>
    <w:pPr>
      <w:widowControl/>
      <w:ind w:left="3969" w:right="-738" w:firstLine="851"/>
    </w:pPr>
    <w:rPr>
      <w:b/>
      <w:sz w:val="28"/>
    </w:rPr>
  </w:style>
  <w:style w:type="paragraph" w:styleId="EndnoteCharacters1">
    <w:name w:val="Endnote Characters"/>
    <w:link w:val="Style_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211">
    <w:name w:val="Основной текст 21"/>
    <w:basedOn w:val="Normal"/>
    <w:link w:val="Style_21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DefaultParagraphFont1">
    <w:name w:val="Default Paragraph Font"/>
    <w:link w:val="Style_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Знак сноски1"/>
    <w:basedOn w:val="Normal"/>
    <w:link w:val="Style_5_ch"/>
    <w:qFormat/>
    <w:pPr>
      <w:widowControl/>
      <w:spacing w:lineRule="auto" w:line="276" w:before="0" w:after="200"/>
    </w:pPr>
    <w:rPr>
      <w:vertAlign w:val="superscript"/>
    </w:rPr>
  </w:style>
  <w:style w:type="paragraph" w:styleId="Style17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31">
    <w:name w:val="TOC 3"/>
    <w:next w:val="Normal"/>
    <w:link w:val="Style_23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Style_24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Style18">
    <w:name w:val="Знак"/>
    <w:basedOn w:val="Normal"/>
    <w:link w:val="Style_25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FontStyle151">
    <w:name w:val="Font Style15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131">
    <w:name w:val="Обычный +13 пт"/>
    <w:basedOn w:val="Normal"/>
    <w:link w:val="Style_27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Snippetequal1">
    <w:name w:val="snippet_equal"/>
    <w:basedOn w:val="DefaultParagraphFont1"/>
    <w:link w:val="Style_28_ch"/>
    <w:qFormat/>
    <w:pPr/>
    <w:rPr/>
  </w:style>
  <w:style w:type="paragraph" w:styleId="BodyText21">
    <w:name w:val="Body Text 2"/>
    <w:basedOn w:val="Normal"/>
    <w:link w:val="Style_30_ch"/>
    <w:qFormat/>
    <w:pPr>
      <w:widowControl/>
      <w:ind w:left="0" w:right="-286" w:hanging="0"/>
      <w:jc w:val="both"/>
    </w:pPr>
    <w:rPr>
      <w:b/>
      <w:sz w:val="28"/>
    </w:rPr>
  </w:style>
  <w:style w:type="paragraph" w:styleId="Style19">
    <w:name w:val="Гипертекстовая ссылка"/>
    <w:link w:val="Style_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Internetlink">
    <w:name w:val="Internet link"/>
    <w:link w:val="Style_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34_ch"/>
    <w:qFormat/>
    <w:pPr/>
    <w:rPr/>
  </w:style>
  <w:style w:type="paragraph" w:styleId="ConsPlusCell1">
    <w:name w:val="ConsPlusCell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5">
    <w:name w:val="TOC 1"/>
    <w:next w:val="Normal"/>
    <w:link w:val="Style_36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">
    <w:name w:val="ConsPlusNonformat"/>
    <w:link w:val="Style_3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">
    <w:name w:val="Header and Footer"/>
    <w:link w:val="Style_38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39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Знак Знак Знак Знак1"/>
    <w:basedOn w:val="Normal"/>
    <w:link w:val="Style_40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NoSpacing1">
    <w:name w:val="No Spacing"/>
    <w:link w:val="Style_4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81">
    <w:name w:val="TOC 8"/>
    <w:next w:val="Normal"/>
    <w:link w:val="Style_42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1">
    <w:name w:val="text"/>
    <w:basedOn w:val="Normal"/>
    <w:link w:val="Style_43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51">
    <w:name w:val="TOC 5"/>
    <w:next w:val="Normal"/>
    <w:link w:val="Style_44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82">
    <w:name w:val="Style8"/>
    <w:basedOn w:val="Normal"/>
    <w:link w:val="Style_45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Style20">
    <w:name w:val="Subtitle"/>
    <w:next w:val="Normal"/>
    <w:link w:val="Style_46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">
    <w:name w:val="Title"/>
    <w:basedOn w:val="Normal"/>
    <w:link w:val="Style_47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Style22">
    <w:name w:val="Body Text Indent"/>
    <w:basedOn w:val="Normal"/>
    <w:link w:val="Style_49_ch"/>
    <w:pPr>
      <w:widowControl/>
      <w:ind w:left="0" w:right="0" w:firstLine="709"/>
      <w:jc w:val="both"/>
    </w:pPr>
    <w:rPr>
      <w:b/>
      <w:sz w:val="24"/>
    </w:rPr>
  </w:style>
  <w:style w:type="paragraph" w:styleId="Blk1">
    <w:name w:val="blk"/>
    <w:link w:val="Style_5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3">
    <w:name w:val="consplusnormal"/>
    <w:basedOn w:val="Normal"/>
    <w:link w:val="Style_53_ch"/>
    <w:qFormat/>
    <w:pPr/>
    <w:rPr>
      <w:rFonts w:ascii="Arial" w:hAnsi="Arial"/>
    </w:rPr>
  </w:style>
  <w:style w:type="paragraph" w:styleId="Style23">
    <w:name w:val="Footnote Text"/>
    <w:basedOn w:val="Normal"/>
    <w:pPr/>
    <w:rPr/>
  </w:style>
  <w:style w:type="paragraph" w:styleId="Style24">
    <w:name w:val="Содержимое врезки"/>
    <w:basedOn w:val="Normal"/>
    <w:qFormat/>
    <w:pPr/>
    <w:rPr/>
  </w:style>
  <w:style w:type="table" w:default="1" w:styleId="Style_54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LibreOffice/6.2.4.2$Windows_x86 LibreOffice_project/2412653d852ce75f65fbfa83fb7e7b669a126d64</Application>
  <Pages>2</Pages>
  <Words>465</Words>
  <Characters>3750</Characters>
  <CharactersWithSpaces>4422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2026-03-04T15:35:15Z</dcterms:created>
  <dc:creator/>
  <dc:description/>
  <dc:language>ru-RU</dc:language>
  <cp:lastModifiedBy/>
  <cp:lastPrinted>2026-03-05T12:14:59Z</cp:lastPrinted>
  <dcterms:modified xsi:type="dcterms:W3CDTF">2026-03-05T13:54:52Z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