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Normal"/>
        <w:ind w:left="0" w:right="0" w:hanging="0"/>
        <w:jc w:val="left"/>
        <w:rPr>
          <w:rFonts w:ascii="Times New Roman" w:hAnsi="Times New Roman" w:cs="Times New Roman"/>
          <w:b/>
          <w:b/>
          <w:color w:val="FF4000"/>
          <w:sz w:val="28"/>
          <w:szCs w:val="28"/>
        </w:rPr>
      </w:pPr>
      <w:r>
        <w:rPr>
          <w:rFonts w:cs="Times New Roman" w:ascii="Times New Roman" w:hAnsi="Times New Roman"/>
          <w:b/>
          <w:color w:val="FF4000"/>
          <w:sz w:val="28"/>
          <w:szCs w:val="28"/>
        </w:rPr>
        <w:t>проект</w:t>
      </w:r>
    </w:p>
    <w:p>
      <w:pPr>
        <w:pStyle w:val="ConsNormal"/>
        <w:ind w:left="0" w:right="0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ДУМА</w:t>
      </w:r>
    </w:p>
    <w:p>
      <w:pPr>
        <w:pStyle w:val="ConsNormal"/>
        <w:ind w:left="0" w:right="0" w:hanging="0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СОВЕТСКОГО СЕЛЬСКОГО ПОСЕЛЕНИЯ</w:t>
      </w:r>
    </w:p>
    <w:p>
      <w:pPr>
        <w:pStyle w:val="ConsNormal"/>
        <w:ind w:left="0" w:right="0" w:hanging="0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КАЛАЧЕВСКОГО МУНИЦИПАЛЬНОГО РАЙОНА</w:t>
      </w:r>
    </w:p>
    <w:p>
      <w:pPr>
        <w:pStyle w:val="ConsNormal"/>
        <w:ind w:left="0" w:right="0" w:hanging="0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ВОЛГОГРАДСКОЙ ОБЛАСТИ</w:t>
      </w:r>
    </w:p>
    <w:p>
      <w:pPr>
        <w:pStyle w:val="Normal"/>
        <w:widowControl/>
        <w:spacing w:lineRule="exact" w:line="240"/>
        <w:jc w:val="right"/>
        <w:rPr>
          <w:color w:val="000000"/>
        </w:rPr>
      </w:pPr>
      <w:r>
        <w:rPr>
          <w:rFonts w:cs="Times New Roman"/>
          <w:b/>
          <w:i/>
          <w:color w:val="000000"/>
          <w:sz w:val="28"/>
          <w:szCs w:val="28"/>
        </w:rPr>
        <w:t>=======================================================</w:t>
      </w:r>
    </w:p>
    <w:p>
      <w:pPr>
        <w:pStyle w:val="ConsTitle1"/>
        <w:widowControl/>
        <w:ind w:left="0" w:right="0" w:firstLine="7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Title1"/>
        <w:widowControl/>
        <w:ind w:left="0" w:right="0" w:hang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</w:t>
      </w:r>
    </w:p>
    <w:p>
      <w:pPr>
        <w:pStyle w:val="Normal"/>
        <w:widowControl w:val="false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от "</w:t>
      </w:r>
      <w:r>
        <w:rPr>
          <w:color w:val="000000"/>
          <w:sz w:val="28"/>
        </w:rPr>
        <w:t xml:space="preserve">___"__________ </w:t>
      </w:r>
      <w:r>
        <w:rPr>
          <w:color w:val="000000"/>
          <w:spacing w:val="7"/>
          <w:sz w:val="28"/>
        </w:rPr>
        <w:t xml:space="preserve">20__ г.                                                           </w:t>
      </w:r>
      <w:r>
        <w:rPr>
          <w:sz w:val="28"/>
        </w:rPr>
        <w:t>№</w:t>
      </w:r>
      <w:r>
        <w:rPr>
          <w:color w:val="000000"/>
          <w:spacing w:val="7"/>
          <w:sz w:val="28"/>
        </w:rPr>
        <w:t>______</w:t>
      </w:r>
    </w:p>
    <w:p>
      <w:pPr>
        <w:pStyle w:val="Normal"/>
        <w:widowControl w:val="false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widowControl w:val="false"/>
        <w:jc w:val="center"/>
        <w:rPr/>
      </w:pPr>
      <w:r>
        <w:rPr>
          <w:b/>
          <w:sz w:val="28"/>
        </w:rPr>
        <w:t>О внесении изменения в решение Думы</w:t>
      </w:r>
      <w:r>
        <w:rPr>
          <w:b/>
          <w:sz w:val="28"/>
        </w:rPr>
        <w:t xml:space="preserve"> Советского сельского поселения Калачевского муниципального района Волгоградской области</w:t>
      </w:r>
      <w:r>
        <w:rPr>
          <w:b/>
          <w:i/>
          <w:sz w:val="28"/>
        </w:rPr>
        <w:t xml:space="preserve"> </w:t>
      </w:r>
      <w:r>
        <w:rPr>
          <w:b/>
          <w:sz w:val="28"/>
        </w:rPr>
        <w:t xml:space="preserve"> от «</w:t>
      </w:r>
      <w:r>
        <w:rPr>
          <w:b/>
          <w:sz w:val="28"/>
        </w:rPr>
        <w:t>22</w:t>
      </w:r>
      <w:r>
        <w:rPr>
          <w:b/>
          <w:sz w:val="28"/>
        </w:rPr>
        <w:t xml:space="preserve">» </w:t>
      </w:r>
      <w:r>
        <w:rPr>
          <w:b/>
          <w:sz w:val="28"/>
        </w:rPr>
        <w:t>ноября</w:t>
      </w:r>
      <w:r>
        <w:rPr>
          <w:b/>
          <w:sz w:val="28"/>
        </w:rPr>
        <w:t xml:space="preserve">  20</w:t>
      </w:r>
      <w:r>
        <w:rPr>
          <w:b/>
          <w:sz w:val="28"/>
        </w:rPr>
        <w:t>19</w:t>
      </w:r>
      <w:r>
        <w:rPr>
          <w:b/>
          <w:sz w:val="28"/>
        </w:rPr>
        <w:t>г.</w:t>
      </w:r>
      <w:r>
        <w:rPr>
          <w:sz w:val="28"/>
        </w:rPr>
        <w:t xml:space="preserve">  </w:t>
      </w:r>
      <w:r>
        <w:rPr>
          <w:b/>
          <w:sz w:val="28"/>
        </w:rPr>
        <w:t xml:space="preserve">№ </w:t>
      </w:r>
      <w:r>
        <w:rPr>
          <w:b/>
          <w:sz w:val="28"/>
        </w:rPr>
        <w:t>4/18</w:t>
      </w:r>
      <w:r>
        <w:rPr>
          <w:b/>
          <w:sz w:val="28"/>
        </w:rPr>
        <w:t xml:space="preserve">  «Об установлении налога на имущество физических лиц»</w:t>
      </w:r>
    </w:p>
    <w:p>
      <w:pPr>
        <w:pStyle w:val="BodyTextIndent31"/>
        <w:widowControl/>
        <w:spacing w:before="0" w:after="0"/>
        <w:ind w:left="0" w:right="0" w:hanging="0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widowControl/>
        <w:jc w:val="both"/>
        <w:rPr/>
      </w:pPr>
      <w:r>
        <w:rPr>
          <w:sz w:val="28"/>
        </w:rPr>
        <w:t xml:space="preserve">         </w:t>
      </w:r>
      <w:r>
        <w:rPr>
          <w:sz w:val="28"/>
        </w:rPr>
        <w:t xml:space="preserve">В соответствии с Федеральным законом от 28.11.2025 № 425-ФЗ </w:t>
        <w:br/>
        <w:t xml:space="preserve">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 </w:t>
      </w:r>
      <w:r>
        <w:rPr>
          <w:b w:val="false"/>
          <w:bCs w:val="false"/>
          <w:sz w:val="28"/>
        </w:rPr>
        <w:t>Дум</w:t>
      </w:r>
      <w:r>
        <w:rPr>
          <w:b w:val="false"/>
          <w:bCs w:val="false"/>
          <w:sz w:val="28"/>
        </w:rPr>
        <w:t>а Советского сельского поселения Калачевского муниципального района Волгоградской области</w:t>
      </w:r>
      <w:r>
        <w:rPr>
          <w:sz w:val="28"/>
        </w:rPr>
        <w:t xml:space="preserve"> </w:t>
      </w:r>
      <w:r>
        <w:rPr>
          <w:b/>
          <w:bCs/>
          <w:sz w:val="28"/>
        </w:rPr>
        <w:t>решила</w:t>
      </w:r>
      <w:r>
        <w:rPr>
          <w:sz w:val="28"/>
        </w:rPr>
        <w:t>:</w:t>
      </w:r>
    </w:p>
    <w:p>
      <w:pPr>
        <w:pStyle w:val="Normal"/>
        <w:widowControl w:val="false"/>
        <w:ind w:left="0" w:right="0"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ind w:left="0" w:right="0" w:firstLine="709"/>
        <w:jc w:val="both"/>
        <w:rPr/>
      </w:pPr>
      <w:r>
        <w:rPr>
          <w:sz w:val="28"/>
        </w:rPr>
        <w:t xml:space="preserve">1. Внести в пункт 4 решения </w:t>
      </w:r>
      <w:r>
        <w:rPr>
          <w:b w:val="false"/>
          <w:bCs w:val="false"/>
          <w:sz w:val="28"/>
        </w:rPr>
        <w:t>Дум</w:t>
      </w:r>
      <w:r>
        <w:rPr>
          <w:b w:val="false"/>
          <w:bCs w:val="false"/>
          <w:sz w:val="28"/>
        </w:rPr>
        <w:t xml:space="preserve">ы Советского сельского поселения Калачевского муниципального района Волгоградской области </w:t>
      </w:r>
      <w:r>
        <w:rPr>
          <w:sz w:val="28"/>
        </w:rPr>
        <w:t>от «</w:t>
      </w:r>
      <w:r>
        <w:rPr>
          <w:sz w:val="28"/>
        </w:rPr>
        <w:t>22</w:t>
      </w:r>
      <w:r>
        <w:rPr>
          <w:sz w:val="28"/>
        </w:rPr>
        <w:t xml:space="preserve">» </w:t>
      </w:r>
      <w:r>
        <w:rPr>
          <w:sz w:val="28"/>
        </w:rPr>
        <w:t>ноября</w:t>
      </w:r>
      <w:r>
        <w:rPr>
          <w:sz w:val="28"/>
        </w:rPr>
        <w:t xml:space="preserve"> 20</w:t>
      </w:r>
      <w:r>
        <w:rPr>
          <w:sz w:val="28"/>
        </w:rPr>
        <w:t>19</w:t>
      </w:r>
      <w:r>
        <w:rPr>
          <w:sz w:val="28"/>
        </w:rPr>
        <w:t xml:space="preserve">г. № </w:t>
      </w:r>
      <w:r>
        <w:rPr>
          <w:sz w:val="28"/>
        </w:rPr>
        <w:t>4/18</w:t>
      </w:r>
      <w:r>
        <w:rPr>
          <w:sz w:val="28"/>
        </w:rPr>
        <w:t xml:space="preserve"> «Об установлении налога на имущество физических лиц» изменение, дополнив пункт 2.1 таблицы словами «, за исключением объектов незавершенного строительства, проектируемым назначением которых является многоквартирный дом».</w:t>
      </w:r>
    </w:p>
    <w:p>
      <w:pPr>
        <w:pStyle w:val="Normal"/>
        <w:widowControl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2. Настоящее решение вступает в силу после его официального опубликования, но не ранее 01.01.2026.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rPr>
          <w:b/>
          <w:b/>
          <w:bCs/>
        </w:rPr>
      </w:pPr>
      <w:r>
        <w:rPr>
          <w:b/>
          <w:bCs/>
          <w:sz w:val="28"/>
        </w:rPr>
        <w:t xml:space="preserve">Глава </w:t>
      </w:r>
      <w:r>
        <w:rPr>
          <w:b/>
          <w:bCs/>
          <w:sz w:val="28"/>
        </w:rPr>
        <w:t>Советского сельского</w:t>
      </w:r>
      <w:r>
        <w:rPr>
          <w:b/>
          <w:bCs/>
          <w:sz w:val="28"/>
        </w:rPr>
        <w:t xml:space="preserve"> поселения</w:t>
      </w:r>
    </w:p>
    <w:p>
      <w:pPr>
        <w:pStyle w:val="Normal"/>
        <w:rPr>
          <w:b/>
          <w:b/>
          <w:bCs/>
        </w:rPr>
      </w:pPr>
      <w:r>
        <w:rPr>
          <w:b/>
          <w:bCs/>
          <w:sz w:val="28"/>
        </w:rPr>
        <w:t xml:space="preserve">Калачевского муниципального района </w:t>
      </w:r>
    </w:p>
    <w:p>
      <w:pPr>
        <w:pStyle w:val="Normal"/>
        <w:rPr>
          <w:b/>
          <w:b/>
          <w:bCs/>
        </w:rPr>
      </w:pPr>
      <w:r>
        <w:rPr>
          <w:b/>
          <w:bCs/>
          <w:sz w:val="28"/>
        </w:rPr>
        <w:t>Волгоградской области                                                                 А.Ф.Пак</w:t>
      </w:r>
    </w:p>
    <w:p>
      <w:pPr>
        <w:pStyle w:val="Normal"/>
        <w:rPr>
          <w:sz w:val="28"/>
        </w:rPr>
      </w:pPr>
      <w:r>
        <w:rPr>
          <w:b/>
          <w:bCs/>
        </w:rPr>
      </w:r>
    </w:p>
    <w:p>
      <w:pPr>
        <w:pStyle w:val="Normal"/>
        <w:rPr>
          <w:b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widowControl w:val="false"/>
        <w:jc w:val="both"/>
        <w:rPr>
          <w:i/>
          <w:i/>
          <w:color w:val="FF0000"/>
          <w:sz w:val="28"/>
          <w:u w:val="single"/>
        </w:rPr>
      </w:pPr>
      <w:r>
        <w:rPr>
          <w:b/>
          <w:bCs/>
        </w:rPr>
      </w:r>
    </w:p>
    <w:sectPr>
      <w:headerReference w:type="default" r:id="rId2"/>
      <w:type w:val="nextPage"/>
      <w:pgSz w:w="11906" w:h="16838"/>
      <w:pgMar w:left="1559" w:right="1276" w:header="709" w:top="1134" w:footer="0" w:bottom="1134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7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7"/>
                            <w:pBdr/>
                            <w:jc w:val="left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.15pt;mso-wrap-distance-left:0pt;mso-wrap-distance-right:0pt;mso-wrap-distance-top:0pt;mso-wrap-distance-bottom:0pt;margin-top:0.05pt;mso-position-vertical-relative:text;margin-left:223.7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17"/>
                      <w:pBdr/>
                      <w:jc w:val="left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val="bestFit" w:percent="107"/>
  <w:defaultTabStop w:val="708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color w:val="000000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6_ch"/>
    <w:uiPriority w:val="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1">
    <w:name w:val="Heading 1"/>
    <w:next w:val="Normal"/>
    <w:link w:val="Style_17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0"/>
    </w:pPr>
    <w:rPr>
      <w:rFonts w:ascii="XO Thames" w:hAnsi="XO Thames" w:eastAsia="NSimSun" w:cs="Ari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link w:val="Style_29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1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link w:val="Style_12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2"/>
    </w:pPr>
    <w:rPr>
      <w:rFonts w:ascii="XO Thames" w:hAnsi="XO Thames" w:eastAsia="NSimSun" w:cs="Ari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link w:val="Style_28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3"/>
    </w:pPr>
    <w:rPr>
      <w:rFonts w:ascii="XO Thames" w:hAnsi="XO Thames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link w:val="Style_16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4"/>
    </w:pPr>
    <w:rPr>
      <w:rFonts w:ascii="XO Thames" w:hAnsi="XO Thames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link w:val="Style_7"/>
    <w:qFormat/>
    <w:rPr>
      <w:rFonts w:ascii="XO Thames" w:hAnsi="XO Thames"/>
      <w:sz w:val="28"/>
    </w:rPr>
  </w:style>
  <w:style w:type="character" w:styleId="Contents4">
    <w:name w:val="Contents 4"/>
    <w:link w:val="Style_8"/>
    <w:qFormat/>
    <w:rPr>
      <w:rFonts w:ascii="XO Thames" w:hAnsi="XO Thames"/>
      <w:sz w:val="28"/>
    </w:rPr>
  </w:style>
  <w:style w:type="character" w:styleId="Contents6">
    <w:name w:val="Contents 6"/>
    <w:link w:val="Style_9"/>
    <w:qFormat/>
    <w:rPr>
      <w:rFonts w:ascii="XO Thames" w:hAnsi="XO Thames"/>
      <w:sz w:val="28"/>
    </w:rPr>
  </w:style>
  <w:style w:type="character" w:styleId="Contents7">
    <w:name w:val="Contents 7"/>
    <w:link w:val="Style_10"/>
    <w:qFormat/>
    <w:rPr>
      <w:rFonts w:ascii="XO Thames" w:hAnsi="XO Thames"/>
      <w:sz w:val="28"/>
    </w:rPr>
  </w:style>
  <w:style w:type="character" w:styleId="Header">
    <w:name w:val="Header"/>
    <w:link w:val="Style_1"/>
    <w:qFormat/>
    <w:rPr/>
  </w:style>
  <w:style w:type="character" w:styleId="Endnote">
    <w:name w:val="Endnote"/>
    <w:link w:val="Style_11"/>
    <w:qFormat/>
    <w:rPr>
      <w:rFonts w:ascii="XO Thames" w:hAnsi="XO Thames"/>
      <w:sz w:val="22"/>
    </w:rPr>
  </w:style>
  <w:style w:type="character" w:styleId="Heading3">
    <w:name w:val="Heading 3"/>
    <w:link w:val="Style_12"/>
    <w:qFormat/>
    <w:rPr>
      <w:rFonts w:ascii="XO Thames" w:hAnsi="XO Thames"/>
      <w:b/>
      <w:sz w:val="26"/>
    </w:rPr>
  </w:style>
  <w:style w:type="character" w:styleId="Style9">
    <w:name w:val="Привязка сноски"/>
    <w:rPr>
      <w:vertAlign w:val="superscript"/>
    </w:rPr>
  </w:style>
  <w:style w:type="character" w:styleId="FootnoteCharacters">
    <w:name w:val="Footnote Characters"/>
    <w:link w:val="Style_5"/>
    <w:qFormat/>
    <w:rPr>
      <w:vertAlign w:val="superscript"/>
    </w:rPr>
  </w:style>
  <w:style w:type="character" w:styleId="NormalWeb">
    <w:name w:val="Normal (Web)"/>
    <w:link w:val="Style_13"/>
    <w:qFormat/>
    <w:rPr/>
  </w:style>
  <w:style w:type="character" w:styleId="ConsTitle">
    <w:name w:val="ConsTitle"/>
    <w:link w:val="Style_3"/>
    <w:qFormat/>
    <w:rPr>
      <w:rFonts w:ascii="Arial" w:hAnsi="Arial"/>
      <w:b/>
      <w:sz w:val="16"/>
    </w:rPr>
  </w:style>
  <w:style w:type="character" w:styleId="Contents3">
    <w:name w:val="Contents 3"/>
    <w:link w:val="Style_14"/>
    <w:qFormat/>
    <w:rPr>
      <w:rFonts w:ascii="XO Thames" w:hAnsi="XO Thames"/>
      <w:sz w:val="28"/>
    </w:rPr>
  </w:style>
  <w:style w:type="character" w:styleId="Pagenumber">
    <w:name w:val="page number"/>
    <w:basedOn w:val="DefaultParagraphFont"/>
    <w:link w:val="Style_2"/>
    <w:qFormat/>
    <w:rPr/>
  </w:style>
  <w:style w:type="character" w:styleId="BodyTextIndent3">
    <w:name w:val="Body Text Indent 3"/>
    <w:link w:val="Style_4"/>
    <w:qFormat/>
    <w:rPr>
      <w:sz w:val="16"/>
    </w:rPr>
  </w:style>
  <w:style w:type="character" w:styleId="Heading5">
    <w:name w:val="Heading 5"/>
    <w:link w:val="Style_16"/>
    <w:qFormat/>
    <w:rPr>
      <w:rFonts w:ascii="XO Thames" w:hAnsi="XO Thames"/>
      <w:b/>
      <w:sz w:val="22"/>
    </w:rPr>
  </w:style>
  <w:style w:type="character" w:styleId="Heading1">
    <w:name w:val="Heading 1"/>
    <w:link w:val="Style_17"/>
    <w:qFormat/>
    <w:rPr>
      <w:rFonts w:ascii="XO Thames" w:hAnsi="XO Thames"/>
      <w:b/>
      <w:sz w:val="32"/>
    </w:rPr>
  </w:style>
  <w:style w:type="character" w:styleId="Style10">
    <w:name w:val="Интернет-ссылка"/>
    <w:link w:val="Style_18"/>
    <w:rPr>
      <w:color w:val="0000FF"/>
      <w:u w:val="single"/>
    </w:rPr>
  </w:style>
  <w:style w:type="character" w:styleId="Footnote">
    <w:name w:val="Footnote"/>
    <w:link w:val="Style_19"/>
    <w:qFormat/>
    <w:rPr>
      <w:sz w:val="20"/>
    </w:rPr>
  </w:style>
  <w:style w:type="character" w:styleId="Contents1">
    <w:name w:val="Contents 1"/>
    <w:link w:val="Style_20"/>
    <w:qFormat/>
    <w:rPr>
      <w:rFonts w:ascii="XO Thames" w:hAnsi="XO Thames"/>
      <w:b/>
      <w:sz w:val="28"/>
    </w:rPr>
  </w:style>
  <w:style w:type="character" w:styleId="HeaderandFooter">
    <w:name w:val="Header and Footer"/>
    <w:link w:val="Style_21"/>
    <w:qFormat/>
    <w:rPr>
      <w:rFonts w:ascii="XO Thames" w:hAnsi="XO Thames"/>
      <w:sz w:val="28"/>
    </w:rPr>
  </w:style>
  <w:style w:type="character" w:styleId="Contents9">
    <w:name w:val="Contents 9"/>
    <w:link w:val="Style_22"/>
    <w:qFormat/>
    <w:rPr>
      <w:rFonts w:ascii="XO Thames" w:hAnsi="XO Thames"/>
      <w:sz w:val="28"/>
    </w:rPr>
  </w:style>
  <w:style w:type="character" w:styleId="Contents8">
    <w:name w:val="Contents 8"/>
    <w:link w:val="Style_23"/>
    <w:qFormat/>
    <w:rPr>
      <w:rFonts w:ascii="XO Thames" w:hAnsi="XO Thames"/>
      <w:sz w:val="28"/>
    </w:rPr>
  </w:style>
  <w:style w:type="character" w:styleId="Contents5">
    <w:name w:val="Contents 5"/>
    <w:link w:val="Style_24"/>
    <w:qFormat/>
    <w:rPr>
      <w:rFonts w:ascii="XO Thames" w:hAnsi="XO Thames"/>
      <w:sz w:val="28"/>
    </w:rPr>
  </w:style>
  <w:style w:type="character" w:styleId="DefaultParagraphFont">
    <w:name w:val="Default Paragraph Font"/>
    <w:link w:val="Style_15"/>
    <w:qFormat/>
    <w:rPr/>
  </w:style>
  <w:style w:type="character" w:styleId="Subtitle">
    <w:name w:val="Subtitle"/>
    <w:link w:val="Style_25"/>
    <w:qFormat/>
    <w:rPr>
      <w:rFonts w:ascii="XO Thames" w:hAnsi="XO Thames"/>
      <w:i/>
      <w:sz w:val="24"/>
    </w:rPr>
  </w:style>
  <w:style w:type="character" w:styleId="ConsPlusNormal">
    <w:name w:val="ConsPlusNormal"/>
    <w:link w:val="Style_26"/>
    <w:qFormat/>
    <w:rPr>
      <w:rFonts w:ascii="Arial" w:hAnsi="Arial"/>
    </w:rPr>
  </w:style>
  <w:style w:type="character" w:styleId="Title">
    <w:name w:val="Title"/>
    <w:link w:val="Style_27"/>
    <w:qFormat/>
    <w:rPr>
      <w:rFonts w:ascii="XO Thames" w:hAnsi="XO Thames"/>
      <w:b/>
      <w:caps/>
      <w:sz w:val="40"/>
    </w:rPr>
  </w:style>
  <w:style w:type="character" w:styleId="Heading4">
    <w:name w:val="Heading 4"/>
    <w:link w:val="Style_28"/>
    <w:qFormat/>
    <w:rPr>
      <w:rFonts w:ascii="XO Thames" w:hAnsi="XO Thames"/>
      <w:b/>
      <w:sz w:val="24"/>
    </w:rPr>
  </w:style>
  <w:style w:type="character" w:styleId="Heading2">
    <w:name w:val="Heading 2"/>
    <w:link w:val="Style_29"/>
    <w:qFormat/>
    <w:rPr>
      <w:rFonts w:ascii="XO Thames" w:hAnsi="XO Thames"/>
      <w:b/>
      <w:sz w:val="28"/>
    </w:rPr>
  </w:style>
  <w:style w:type="character" w:styleId="Style11">
    <w:name w:val="Символ сноски"/>
    <w:qFormat/>
    <w:rPr/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21">
    <w:name w:val="TOC 2"/>
    <w:next w:val="Normal"/>
    <w:link w:val="Style_7_ch"/>
    <w:uiPriority w:val="39"/>
    <w:pPr>
      <w:widowControl/>
      <w:bidi w:val="0"/>
      <w:spacing w:lineRule="auto" w:line="240" w:before="0" w:after="0"/>
      <w:ind w:left="2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link w:val="Style_8_ch"/>
    <w:uiPriority w:val="39"/>
    <w:pPr>
      <w:widowControl/>
      <w:bidi w:val="0"/>
      <w:spacing w:lineRule="auto" w:line="240" w:before="0" w:after="0"/>
      <w:ind w:left="6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6">
    <w:name w:val="TOC 6"/>
    <w:next w:val="Normal"/>
    <w:link w:val="Style_9_ch"/>
    <w:uiPriority w:val="39"/>
    <w:pPr>
      <w:widowControl/>
      <w:bidi w:val="0"/>
      <w:spacing w:lineRule="auto" w:line="240" w:before="0" w:after="0"/>
      <w:ind w:left="10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link w:val="Style_10_ch"/>
    <w:uiPriority w:val="39"/>
    <w:pPr>
      <w:widowControl/>
      <w:bidi w:val="0"/>
      <w:spacing w:lineRule="auto" w:line="240" w:before="0" w:after="0"/>
      <w:ind w:left="12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7">
    <w:name w:val="Header"/>
    <w:basedOn w:val="Normal"/>
    <w:link w:val="Style_1_ch"/>
    <w:pPr>
      <w:widowControl/>
      <w:tabs>
        <w:tab w:val="clear" w:pos="708"/>
        <w:tab w:val="center" w:pos="4677" w:leader="none"/>
        <w:tab w:val="right" w:pos="9355" w:leader="none"/>
      </w:tabs>
    </w:pPr>
    <w:rPr/>
  </w:style>
  <w:style w:type="paragraph" w:styleId="Endnote1">
    <w:name w:val="Endnote"/>
    <w:link w:val="Style_11_ch"/>
    <w:qFormat/>
    <w:pPr>
      <w:widowControl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FootnoteCharacters1">
    <w:name w:val="Footnote Characters"/>
    <w:link w:val="Style_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vertAlign w:val="superscript"/>
      <w:lang w:val="ru-RU" w:eastAsia="zh-CN" w:bidi="hi-IN"/>
    </w:rPr>
  </w:style>
  <w:style w:type="paragraph" w:styleId="NormalWeb1">
    <w:name w:val="Normal (Web)"/>
    <w:basedOn w:val="Normal"/>
    <w:link w:val="Style_13_ch"/>
    <w:qFormat/>
    <w:pPr>
      <w:widowControl/>
      <w:spacing w:beforeAutospacing="1" w:afterAutospacing="1"/>
    </w:pPr>
    <w:rPr/>
  </w:style>
  <w:style w:type="paragraph" w:styleId="ConsTitle1">
    <w:name w:val="ConsTitle"/>
    <w:link w:val="Style_3_ch"/>
    <w:qFormat/>
    <w:pPr>
      <w:widowControl w:val="false"/>
      <w:bidi w:val="0"/>
      <w:spacing w:lineRule="auto" w:line="240" w:before="0" w:after="0"/>
      <w:ind w:left="0" w:right="19772" w:hanging="0"/>
      <w:jc w:val="left"/>
    </w:pPr>
    <w:rPr>
      <w:rFonts w:ascii="Arial" w:hAnsi="Arial" w:eastAsia="NSimSun" w:cs="Arial"/>
      <w:b/>
      <w:color w:val="000000"/>
      <w:spacing w:val="0"/>
      <w:kern w:val="0"/>
      <w:sz w:val="16"/>
      <w:szCs w:val="20"/>
      <w:lang w:val="ru-RU" w:eastAsia="zh-CN" w:bidi="hi-IN"/>
    </w:rPr>
  </w:style>
  <w:style w:type="paragraph" w:styleId="31">
    <w:name w:val="TOC 3"/>
    <w:next w:val="Normal"/>
    <w:link w:val="Style_14_ch"/>
    <w:uiPriority w:val="39"/>
    <w:pPr>
      <w:widowControl/>
      <w:bidi w:val="0"/>
      <w:spacing w:lineRule="auto" w:line="240" w:before="0" w:after="0"/>
      <w:ind w:left="4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Pagenumber1">
    <w:name w:val="page number"/>
    <w:basedOn w:val="DefaultParagraphFont1"/>
    <w:link w:val="Style_2_ch"/>
    <w:qFormat/>
    <w:pPr/>
    <w:rPr/>
  </w:style>
  <w:style w:type="paragraph" w:styleId="BodyTextIndent31">
    <w:name w:val="Body Text Indent 3"/>
    <w:basedOn w:val="Normal"/>
    <w:link w:val="Style_4_ch"/>
    <w:qFormat/>
    <w:pPr>
      <w:widowControl/>
      <w:spacing w:before="0" w:after="120"/>
      <w:ind w:left="283" w:right="0" w:hanging="0"/>
    </w:pPr>
    <w:rPr>
      <w:sz w:val="16"/>
    </w:rPr>
  </w:style>
  <w:style w:type="paragraph" w:styleId="Internetlink">
    <w:name w:val="Internet link"/>
    <w:link w:val="Style_1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"/>
    <w:basedOn w:val="Normal"/>
    <w:link w:val="Style_19_ch"/>
    <w:qFormat/>
    <w:pPr/>
    <w:rPr>
      <w:sz w:val="20"/>
    </w:rPr>
  </w:style>
  <w:style w:type="paragraph" w:styleId="11">
    <w:name w:val="TOC 1"/>
    <w:next w:val="Normal"/>
    <w:link w:val="Style_20_ch"/>
    <w:uiPriority w:val="39"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1">
    <w:name w:val="Header and Footer"/>
    <w:link w:val="Style_21_ch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9">
    <w:name w:val="TOC 9"/>
    <w:next w:val="Normal"/>
    <w:link w:val="Style_22_ch"/>
    <w:uiPriority w:val="39"/>
    <w:pPr>
      <w:widowControl/>
      <w:bidi w:val="0"/>
      <w:spacing w:lineRule="auto" w:line="240" w:before="0" w:after="0"/>
      <w:ind w:left="16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8">
    <w:name w:val="TOC 8"/>
    <w:next w:val="Normal"/>
    <w:link w:val="Style_23_ch"/>
    <w:uiPriority w:val="39"/>
    <w:pPr>
      <w:widowControl/>
      <w:bidi w:val="0"/>
      <w:spacing w:lineRule="auto" w:line="240" w:before="0" w:after="0"/>
      <w:ind w:left="14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51">
    <w:name w:val="TOC 5"/>
    <w:next w:val="Normal"/>
    <w:link w:val="Style_24_ch"/>
    <w:uiPriority w:val="39"/>
    <w:pPr>
      <w:widowControl/>
      <w:bidi w:val="0"/>
      <w:spacing w:lineRule="auto" w:line="240" w:before="0" w:after="0"/>
      <w:ind w:left="8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"/>
    <w:link w:val="Style_1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Style18">
    <w:name w:val="Subtitle"/>
    <w:next w:val="Normal"/>
    <w:link w:val="Style_25_ch"/>
    <w:uiPriority w:val="11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ConsPlusNormal1">
    <w:name w:val="ConsPlusNormal"/>
    <w:link w:val="Style_2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Arial" w:hAnsi="Arial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Style19">
    <w:name w:val="Title"/>
    <w:next w:val="Normal"/>
    <w:link w:val="Style_27_ch"/>
    <w:uiPriority w:val="10"/>
    <w:qFormat/>
    <w:pPr>
      <w:widowControl/>
      <w:bidi w:val="0"/>
      <w:spacing w:lineRule="auto" w:line="240" w:before="567" w:after="567"/>
      <w:ind w:left="0" w:right="0" w:hanging="0"/>
      <w:jc w:val="center"/>
    </w:pPr>
    <w:rPr>
      <w:rFonts w:ascii="XO Thames" w:hAnsi="XO Thames" w:eastAsia="NSimSun" w:cs="Ari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Style20">
    <w:name w:val="Footnote Text"/>
    <w:basedOn w:val="Normal"/>
    <w:pPr/>
    <w:rPr/>
  </w:style>
  <w:style w:type="paragraph" w:styleId="Style21">
    <w:name w:val="Содержимое врезки"/>
    <w:basedOn w:val="Normal"/>
    <w:qFormat/>
    <w:pPr/>
    <w:rPr/>
  </w:style>
  <w:style w:type="paragraph" w:styleId="ConsNormal">
    <w:name w:val="ConsNormal"/>
    <w:qFormat/>
    <w:pPr>
      <w:widowControl/>
      <w:suppressAutoHyphens w:val="true"/>
      <w:autoSpaceDE w:val="false"/>
      <w:bidi w:val="0"/>
      <w:spacing w:lineRule="auto" w:line="240" w:before="0" w:after="0"/>
      <w:ind w:left="0" w:right="0" w:firstLine="720"/>
      <w:jc w:val="left"/>
    </w:pPr>
    <w:rPr>
      <w:rFonts w:ascii="Arial" w:hAnsi="Arial" w:eastAsia="Times New Roman" w:cs="Arial"/>
      <w:color w:val="auto"/>
      <w:spacing w:val="0"/>
      <w:kern w:val="0"/>
      <w:sz w:val="20"/>
      <w:szCs w:val="20"/>
      <w:lang w:val="ru-RU" w:eastAsia="zh-CN" w:bidi="ar-SA"/>
    </w:rPr>
  </w:style>
  <w:style w:type="table" w:styleId="Style_30">
    <w:name w:val="Table Grid"/>
    <w:basedOn w:val="Style_31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default="1" w:styleId="Style_3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LibreOffice/6.2.4.2$Windows_x86 LibreOffice_project/2412653d852ce75f65fbfa83fb7e7b669a126d64</Application>
  <Pages>1</Pages>
  <Words>163</Words>
  <Characters>1233</Characters>
  <CharactersWithSpaces>1523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2026-01-13T09:39:31Z</dcterms:created>
  <dc:creator/>
  <dc:description/>
  <dc:language>ru-RU</dc:language>
  <cp:lastModifiedBy/>
  <dcterms:modified xsi:type="dcterms:W3CDTF">2026-01-20T13:30:07Z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0</vt:bool>
  </property>
</Properties>
</file>