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СОВЕТСКОГО СЕЛЬСКОГО ПОСЕЛЕНИЯ                                    </w:t>
      </w:r>
    </w:p>
    <w:p>
      <w:pPr>
        <w:pStyle w:val="Style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КАЛАЧЕВСКОГО МУНИЦИПАЛЬНОГО РАЙОНА</w:t>
      </w:r>
    </w:p>
    <w:p>
      <w:pPr>
        <w:pStyle w:val="Style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>
      <w:pPr>
        <w:pStyle w:val="Style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>
      <w:pPr>
        <w:pStyle w:val="Normal"/>
        <w:spacing w:lineRule="exact" w:line="280" w:before="0" w:after="0"/>
        <w:ind w:hanging="0"/>
        <w:jc w:val="right"/>
        <w:rPr>
          <w:b/>
          <w:b/>
          <w:i/>
          <w:i/>
          <w:color w:val="FF0000"/>
          <w:szCs w:val="28"/>
        </w:rPr>
      </w:pPr>
      <w:r>
        <w:rPr>
          <w:b/>
          <w:i/>
          <w:color w:val="FF0000"/>
          <w:szCs w:val="28"/>
        </w:rPr>
      </w:r>
    </w:p>
    <w:p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hanging="0"/>
        <w:jc w:val="center"/>
        <w:rPr>
          <w:i/>
          <w:i/>
          <w:szCs w:val="28"/>
          <w:lang w:val="en-US"/>
        </w:rPr>
      </w:pPr>
      <w:r>
        <w:rPr>
          <w:i/>
          <w:szCs w:val="28"/>
          <w:lang w:val="en-US"/>
        </w:rPr>
      </w:r>
    </w:p>
    <w:p>
      <w:pPr>
        <w:pStyle w:val="Normal"/>
        <w:spacing w:lineRule="auto" w:line="240" w:before="0" w:after="0"/>
        <w:ind w:hanging="0"/>
        <w:rPr/>
      </w:pPr>
      <w:r>
        <w:rPr>
          <w:szCs w:val="28"/>
        </w:rPr>
        <w:t>от «15</w:t>
      </w:r>
      <w:r>
        <w:rPr>
          <w:color w:val="000000"/>
          <w:szCs w:val="28"/>
        </w:rPr>
        <w:t xml:space="preserve">» ноября </w:t>
      </w:r>
      <w:r>
        <w:rPr>
          <w:color w:val="000000"/>
          <w:spacing w:val="7"/>
          <w:szCs w:val="28"/>
        </w:rPr>
        <w:t xml:space="preserve">2024 года                </w:t>
      </w:r>
      <w:r>
        <w:rPr>
          <w:szCs w:val="28"/>
        </w:rPr>
        <w:t>№</w:t>
      </w:r>
      <w:r>
        <w:rPr>
          <w:color w:val="000000"/>
          <w:spacing w:val="7"/>
          <w:szCs w:val="28"/>
        </w:rPr>
        <w:t xml:space="preserve">  171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Cs w:val="28"/>
          <w:u w:val="none"/>
        </w:rPr>
        <w:t>Об утверждении порядка представления интересов главы Советского сельского поселения Калачевского муниципального района Волгоградской области, администрации Советского сельского поселения Калачевского муниципального района Волгоградской области в судах, при рассмотрении исполнительных документов и судебных запросов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/>
      </w:pPr>
      <w:r>
        <w:rPr>
          <w:szCs w:val="28"/>
        </w:rPr>
        <w:t xml:space="preserve">В целях упорядочения работы по представлению интересов главы </w:t>
      </w:r>
      <w:r>
        <w:rPr>
          <w:b w:val="false"/>
          <w:bCs w:val="false"/>
          <w:i w:val="false"/>
          <w:iCs w:val="false"/>
          <w:szCs w:val="28"/>
          <w:u w:val="none"/>
        </w:rPr>
        <w:t>Советского сельского поселения Калачевского муниципального района Волгоградской области</w:t>
      </w:r>
      <w:r>
        <w:rPr>
          <w:b w:val="false"/>
          <w:bCs w:val="false"/>
          <w:szCs w:val="28"/>
        </w:rPr>
        <w:t>,</w:t>
      </w:r>
      <w:r>
        <w:rPr>
          <w:b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администрации </w:t>
      </w:r>
      <w:r>
        <w:rPr>
          <w:b w:val="false"/>
          <w:bCs w:val="false"/>
          <w:i w:val="false"/>
          <w:iCs w:val="false"/>
          <w:szCs w:val="28"/>
          <w:u w:val="none"/>
        </w:rPr>
        <w:t>Советского сельского поселения Калачевского муниципального района Волгоградской области</w:t>
      </w:r>
      <w:r>
        <w:rPr>
          <w:b/>
          <w:bCs/>
          <w:i w:val="false"/>
          <w:iCs w:val="false"/>
          <w:szCs w:val="28"/>
          <w:u w:val="none"/>
        </w:rPr>
        <w:t xml:space="preserve"> </w:t>
      </w:r>
      <w:r>
        <w:rPr>
          <w:szCs w:val="28"/>
        </w:rPr>
        <w:t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</w:t>
      </w:r>
      <w:r>
        <w:rPr>
          <w:b w:val="false"/>
          <w:bCs w:val="false"/>
          <w:szCs w:val="28"/>
        </w:rPr>
        <w:t xml:space="preserve"> самоуправления в Российской Федерации", Уставом </w:t>
      </w:r>
      <w:r>
        <w:rPr>
          <w:b w:val="false"/>
          <w:bCs w:val="false"/>
          <w:i w:val="false"/>
          <w:iCs w:val="false"/>
          <w:szCs w:val="28"/>
          <w:u w:val="none"/>
        </w:rPr>
        <w:t xml:space="preserve">Советского сельского поселения Калачевского муниципального района Волгоградской области </w:t>
      </w:r>
      <w:r>
        <w:rPr>
          <w:iCs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b/>
          <w:b/>
          <w:bCs/>
        </w:rPr>
      </w:pPr>
      <w:r>
        <w:rPr>
          <w:b/>
          <w:bCs/>
          <w:iCs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szCs w:val="28"/>
        </w:rPr>
        <w:t xml:space="preserve">1. Утвердить прилагаемый порядок представления интересов главы </w:t>
      </w:r>
      <w:r>
        <w:rPr>
          <w:b w:val="false"/>
          <w:bCs w:val="false"/>
          <w:i w:val="false"/>
          <w:iCs w:val="false"/>
          <w:szCs w:val="28"/>
          <w:u w:val="none"/>
        </w:rPr>
        <w:t>Советского сельского поселения Калачевского муниципального района Волгоградской области, администрации Советского сельского поселения Калачевского муниципального района Волгоградской области</w:t>
      </w:r>
      <w:r>
        <w:rPr>
          <w:b w:val="false"/>
          <w:bCs w:val="false"/>
          <w:i/>
          <w:iCs w:val="false"/>
          <w:szCs w:val="28"/>
          <w:u w:val="single"/>
        </w:rPr>
        <w:t xml:space="preserve"> </w:t>
      </w:r>
      <w:r>
        <w:rPr>
          <w:szCs w:val="28"/>
        </w:rPr>
        <w:t>в судах, при рассмотрении исполнительных документов и судебных запросов.</w:t>
      </w:r>
    </w:p>
    <w:p>
      <w:pPr>
        <w:pStyle w:val="Normal"/>
        <w:widowControl w:val="false"/>
        <w:spacing w:lineRule="auto" w:line="240" w:before="0" w:after="0"/>
        <w:ind w:hanging="0"/>
        <w:rPr>
          <w:bCs/>
          <w:color w:val="FF0000"/>
          <w:szCs w:val="28"/>
        </w:rPr>
      </w:pPr>
      <w:r>
        <w:rPr>
          <w:bCs/>
          <w:color w:val="FF0000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/>
          <w:spacing w:val="-6"/>
          <w:sz w:val="28"/>
          <w:szCs w:val="28"/>
        </w:rPr>
        <w:t>2. </w:t>
      </w:r>
      <w:r>
        <w:rPr>
          <w:spacing w:val="-6"/>
          <w:sz w:val="28"/>
          <w:szCs w:val="28"/>
        </w:rPr>
        <w:t>Настоящее постановление вступает в силу</w:t>
      </w:r>
      <w:r>
        <w:rPr>
          <w:rFonts w:cs="Times New Roman"/>
          <w:color w:val="FF0000"/>
          <w:spacing w:val="-6"/>
          <w:sz w:val="28"/>
          <w:szCs w:val="28"/>
        </w:rPr>
        <w:t xml:space="preserve"> </w:t>
      </w:r>
      <w:r>
        <w:rPr>
          <w:rFonts w:cs="Times New Roman"/>
          <w:color w:val="000000"/>
          <w:spacing w:val="-6"/>
          <w:sz w:val="28"/>
          <w:szCs w:val="28"/>
        </w:rPr>
        <w:t>со дня его официального обнародования.</w:t>
      </w:r>
    </w:p>
    <w:p>
      <w:pPr>
        <w:pStyle w:val="Normal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hanging="0"/>
        <w:rPr>
          <w:b/>
          <w:b/>
          <w:bCs/>
        </w:rPr>
      </w:pPr>
      <w:r>
        <w:rPr>
          <w:b/>
          <w:bCs/>
          <w:szCs w:val="28"/>
        </w:rPr>
        <w:t>Глава Советского сельского поселения</w:t>
      </w:r>
    </w:p>
    <w:p>
      <w:pPr>
        <w:pStyle w:val="Normal"/>
        <w:spacing w:lineRule="auto" w:line="240" w:before="0" w:after="0"/>
        <w:ind w:hanging="0"/>
        <w:rPr>
          <w:b/>
          <w:b/>
          <w:bCs/>
        </w:rPr>
      </w:pPr>
      <w:r>
        <w:rPr>
          <w:b/>
          <w:bCs/>
          <w:szCs w:val="28"/>
        </w:rPr>
        <w:t>Калачевского муниципального района</w:t>
      </w:r>
    </w:p>
    <w:p>
      <w:pPr>
        <w:pStyle w:val="Normal"/>
        <w:spacing w:lineRule="auto" w:line="240" w:before="0" w:after="0"/>
        <w:ind w:hanging="0"/>
        <w:rPr>
          <w:b/>
          <w:b/>
          <w:bCs/>
        </w:rPr>
      </w:pPr>
      <w:r>
        <w:rPr>
          <w:b/>
          <w:bCs/>
          <w:szCs w:val="28"/>
        </w:rPr>
        <w:t>Волгоградской области                                                                    А.Ф.Пак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администрации Советского сельского поселения Калачевского муниципального района Волгоградской области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/>
      </w:pPr>
      <w:r>
        <w:rPr>
          <w:sz w:val="24"/>
          <w:szCs w:val="24"/>
        </w:rPr>
        <w:t>от «15» ноября 2024г. № 171</w:t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szCs w:val="28"/>
        </w:rPr>
      </w:pPr>
      <w:r>
        <w:rPr>
          <w:b w:val="false"/>
          <w:bCs w:val="false"/>
          <w:szCs w:val="28"/>
        </w:rPr>
        <w:t>ПОРЯДОК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center"/>
        <w:outlineLvl w:val="1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представления интересов главы </w:t>
      </w:r>
      <w:r>
        <w:rPr>
          <w:b w:val="false"/>
          <w:bCs w:val="false"/>
          <w:i w:val="false"/>
          <w:iCs w:val="false"/>
          <w:szCs w:val="28"/>
          <w:u w:val="none"/>
        </w:rPr>
        <w:t xml:space="preserve"> главы Советского сельского поселения Калачевского муниципального района Волгоградской области, </w:t>
      </w:r>
      <w:bookmarkStart w:id="0" w:name="__DdeLink__727_2537240358"/>
      <w:r>
        <w:rPr>
          <w:b w:val="false"/>
          <w:bCs w:val="false"/>
          <w:i w:val="false"/>
          <w:iCs w:val="false"/>
          <w:szCs w:val="28"/>
          <w:u w:val="none"/>
        </w:rPr>
        <w:t>администрации Советского сельского поселения Калачевского муниципального района Волгоградской области</w:t>
      </w:r>
      <w:bookmarkEnd w:id="0"/>
      <w:r>
        <w:rPr>
          <w:b w:val="false"/>
          <w:bCs w:val="false"/>
          <w:i w:val="false"/>
          <w:iCs w:val="false"/>
          <w:szCs w:val="28"/>
          <w:u w:val="none"/>
        </w:rPr>
        <w:t xml:space="preserve"> в судах,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center"/>
        <w:outlineLvl w:val="1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Cs w:val="28"/>
          <w:u w:val="none"/>
        </w:rPr>
        <w:t>при рассмотрении исполнительных документов и судебных запросов</w:t>
      </w:r>
      <w:r>
        <w:rPr>
          <w:b w:val="false"/>
          <w:bCs w:val="false"/>
          <w:i/>
          <w:szCs w:val="28"/>
          <w:u w:val="single"/>
        </w:rPr>
        <w:b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center"/>
        <w:outlineLvl w:val="1"/>
        <w:rPr>
          <w:szCs w:val="28"/>
        </w:rPr>
      </w:pPr>
      <w:r>
        <w:rPr>
          <w:szCs w:val="28"/>
        </w:rPr>
        <w:t>1. Общие положения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/>
          <w:szCs w:val="28"/>
          <w:lang w:eastAsia="ru-RU"/>
        </w:rPr>
        <w:t xml:space="preserve">1.1. Настоящий порядок </w:t>
      </w:r>
      <w:r>
        <w:rPr>
          <w:szCs w:val="28"/>
        </w:rPr>
        <w:t xml:space="preserve">представления интересов главы </w:t>
      </w:r>
      <w:r>
        <w:rPr>
          <w:b w:val="false"/>
          <w:bCs w:val="false"/>
          <w:i w:val="false"/>
          <w:iCs w:val="false"/>
          <w:szCs w:val="28"/>
          <w:u w:val="none"/>
        </w:rPr>
        <w:t>Советского сельского поселения Калачевского муниципального района Волгоградской области, администрации Советского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>
        <w:rPr>
          <w:rFonts w:eastAsia="Times New Roman"/>
          <w:szCs w:val="28"/>
          <w:lang w:eastAsia="ru-RU"/>
        </w:rPr>
        <w:t xml:space="preserve">интересов </w:t>
      </w:r>
      <w:r>
        <w:rPr>
          <w:szCs w:val="28"/>
        </w:rPr>
        <w:t xml:space="preserve">главы </w:t>
      </w:r>
      <w:r>
        <w:rPr>
          <w:b w:val="false"/>
          <w:bCs w:val="false"/>
          <w:i w:val="false"/>
          <w:iCs w:val="false"/>
          <w:szCs w:val="28"/>
          <w:u w:val="none"/>
        </w:rPr>
        <w:t>Советского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 (далее – глава), </w:t>
      </w:r>
      <w:r>
        <w:rPr>
          <w:b w:val="false"/>
          <w:bCs w:val="false"/>
          <w:i w:val="false"/>
          <w:iCs w:val="false"/>
          <w:szCs w:val="28"/>
          <w:u w:val="none"/>
        </w:rPr>
        <w:t>администрации Советского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 (далее – администрация) </w:t>
      </w:r>
      <w:r>
        <w:rPr>
          <w:rFonts w:eastAsia="Times New Roman"/>
          <w:szCs w:val="28"/>
          <w:lang w:eastAsia="ru-RU"/>
        </w:rPr>
        <w:t>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  <w:br/>
        <w:t>в соответствии с настоящим Порядком.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Порядок представления интересов главы и администрации</w:t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судах</w:t>
      </w:r>
    </w:p>
    <w:p>
      <w:pPr>
        <w:pStyle w:val="Normal"/>
        <w:spacing w:lineRule="auto" w:line="240" w:before="0" w:after="0"/>
        <w:ind w:hanging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 Интересы главы, администрации в судах представляют глава</w:t>
        <w:br/>
        <w:t xml:space="preserve">и (или) специалисты администрации.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Иные лица могут представлять интересы главы, администрации</w:t>
        <w:br/>
        <w:t xml:space="preserve">в судах по решению главы в соответствии с законодательством Российской Федерации.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позднее чем</w:t>
        <w:br/>
        <w:t>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обеспечивает: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передачу судебных документов лицу, представляющему интересы,</w:t>
        <w:br/>
        <w:t>не позднее чем на следующий день со дня их поступления главе,</w:t>
        <w:br/>
        <w:t>(в администрацию);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случае, не терпящем отлагательства, информация, содержащаяся</w:t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2.4.</w:t>
      </w:r>
      <w:r>
        <w:rPr/>
        <w:t xml:space="preserve"> </w:t>
      </w:r>
      <w:r>
        <w:rPr>
          <w:rFonts w:eastAsia="Times New Roman"/>
          <w:szCs w:val="28"/>
          <w:lang w:eastAsia="ru-RU"/>
        </w:rPr>
        <w:t>Лицо, представляющее интересы, обеспечивает: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участие в судебных заседаниях.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 xml:space="preserve">2.5. Правовая позиция по судебному делу формируется </w:t>
      </w:r>
      <w:r>
        <w:rPr>
          <w:rFonts w:eastAsia="Times New Roman"/>
          <w:szCs w:val="28"/>
          <w:lang w:eastAsia="ru-RU"/>
        </w:rPr>
        <w:t>лицом, представляющим интересы.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 специального указания главы правовая позиция</w:t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>2.6. Для представления в судах интересов главы и (или) администрации</w:t>
      </w:r>
      <w:r>
        <w:rPr>
          <w:rFonts w:eastAsia="Times New Roman"/>
          <w:szCs w:val="28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>
        <w:rPr>
          <w:szCs w:val="28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 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  <w:br/>
        <w:t>о процессуальных сроках, в течение которых должно быть принято решение комиссии.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>
        <w:rPr>
          <w:rFonts w:eastAsia="Times New Roman"/>
          <w:szCs w:val="28"/>
          <w:lang w:eastAsia="ru-RU"/>
        </w:rPr>
        <w:t>Комиссию возглавляет глава.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/>
          <w:szCs w:val="28"/>
          <w:lang w:eastAsia="ru-RU"/>
        </w:rPr>
        <w:t xml:space="preserve">В состав комиссии в установленном порядке могут включаются специалисты администрации, по согласованию </w:t>
      </w:r>
      <w:r>
        <w:rPr>
          <w:rFonts w:eastAsia="Times New Roman"/>
          <w:spacing w:val="-6"/>
          <w:szCs w:val="28"/>
          <w:lang w:eastAsia="ru-RU"/>
        </w:rPr>
        <w:t>специалисты администрации Калачевского муниципального района Волгоградской области</w:t>
      </w:r>
      <w:r>
        <w:rPr>
          <w:i/>
          <w:szCs w:val="28"/>
          <w:u w:val="none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cs="Arial"/>
          <w:kern w:val="2"/>
        </w:rPr>
        <w:t>депутаты Думы</w:t>
      </w:r>
      <w:r>
        <w:rPr>
          <w:rFonts w:cs="Arial"/>
          <w:b w:val="false"/>
          <w:bCs w:val="false"/>
          <w:i w:val="false"/>
          <w:iCs w:val="false"/>
          <w:kern w:val="2"/>
          <w:szCs w:val="28"/>
          <w:u w:val="none"/>
        </w:rPr>
        <w:t xml:space="preserve"> Советского сельского поселения Калачевского муниципального района Волгоградской области</w:t>
      </w:r>
      <w:r>
        <w:rPr>
          <w:i/>
          <w:szCs w:val="28"/>
          <w:u w:val="none"/>
        </w:rPr>
        <w:t>,</w:t>
      </w:r>
      <w:r>
        <w:rPr>
          <w:szCs w:val="28"/>
        </w:rPr>
        <w:t xml:space="preserve"> представители муниципальных учреждений, общественных объединений, иные лица, </w:t>
      </w:r>
      <w:r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Регламент комиссии утверждается при ее создании с учетом процессуальных сроков, указанных в докладной записке.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>
      <w:pPr>
        <w:pStyle w:val="Normal"/>
        <w:spacing w:lineRule="auto" w:line="12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>3.1. Поступающие главе или в администрацию исполнительные документы регистрируются, учитываются</w:t>
      </w:r>
      <w:r>
        <w:rPr>
          <w:rFonts w:eastAsia="Times New Roman"/>
          <w:szCs w:val="28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 Глава после изучения исполнительного документа: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 Специалист обеспечивает совершение действий, необходимых для исполнения исполнительного документа.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  <w:br/>
        <w:t>на основании судебных актов об обращении взыскания на средства бюджета</w:t>
      </w:r>
      <w:r>
        <w:rPr>
          <w:rFonts w:eastAsia="Times New Roman"/>
          <w:b w:val="false"/>
          <w:bCs w:val="false"/>
          <w:i w:val="false"/>
          <w:iCs w:val="false"/>
          <w:szCs w:val="28"/>
          <w:u w:val="none"/>
          <w:lang w:eastAsia="ru-RU"/>
        </w:rPr>
        <w:t xml:space="preserve"> Советского сельского поселения Калачевского муниципального района Волгоградской области</w:t>
      </w:r>
      <w:r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4.1. Судебные запросы, поступившие главе или в администрацию, </w:t>
      </w:r>
      <w:r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>
        <w:rPr>
          <w:rFonts w:eastAsia="Times New Roman"/>
          <w:szCs w:val="28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4.4. Специалист администрации по запросу главы обязан сообщать</w:t>
        <w:br/>
        <w:t>о ходе и результатах исполнения судебных запросов.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Ведение реестра судебных дел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деле).</w:t>
      </w:r>
    </w:p>
    <w:p>
      <w:pPr>
        <w:pStyle w:val="Normal"/>
        <w:spacing w:lineRule="auto" w:line="240" w:before="0" w:after="0"/>
        <w:ind w:firstLine="708"/>
        <w:rPr/>
      </w:pPr>
      <w:r>
        <w:rPr/>
        <w:t xml:space="preserve">5.2. </w:t>
      </w:r>
      <w:hyperlink r:id="rId2">
        <w:r>
          <w:rPr>
            <w:rStyle w:val="ListLabel5"/>
            <w:rFonts w:eastAsia="Times New Roman"/>
            <w:szCs w:val="28"/>
            <w:lang w:eastAsia="ru-RU"/>
          </w:rPr>
          <w:t>Реестры</w:t>
        </w:r>
      </w:hyperlink>
      <w:r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  <w:r>
        <w:br w:type="page"/>
      </w:r>
    </w:p>
    <w:p>
      <w:pPr>
        <w:pStyle w:val="Normal"/>
        <w:widowControl w:val="false"/>
        <w:ind w:left="5245" w:hanging="0"/>
        <w:jc w:val="both"/>
        <w:rPr/>
      </w:pPr>
      <w:r>
        <w:rPr>
          <w:iCs/>
          <w:sz w:val="24"/>
          <w:szCs w:val="24"/>
        </w:rPr>
        <w:t>Приложение</w:t>
      </w:r>
    </w:p>
    <w:p>
      <w:pPr>
        <w:pStyle w:val="Normal"/>
        <w:ind w:left="5245" w:hanging="0"/>
        <w:jc w:val="left"/>
        <w:rPr/>
      </w:pPr>
      <w:r>
        <w:rPr>
          <w:rFonts w:cs="Times New Roman"/>
          <w:iCs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 xml:space="preserve">Порядку представления интересов главы </w:t>
      </w:r>
      <w:r>
        <w:rPr>
          <w:rFonts w:cs="Times New Roman"/>
          <w:i w:val="false"/>
          <w:iCs w:val="false"/>
          <w:sz w:val="24"/>
          <w:szCs w:val="24"/>
          <w:u w:val="none"/>
        </w:rPr>
        <w:t>Советского сельского поселения Калачевского муниципального района Волгоградской области</w:t>
      </w:r>
      <w:r>
        <w:rPr>
          <w:rFonts w:cs="Times New Roman"/>
          <w:i w:val="false"/>
          <w:iCs w:val="false"/>
          <w:sz w:val="24"/>
          <w:szCs w:val="24"/>
          <w:u w:val="none"/>
        </w:rPr>
        <w:t xml:space="preserve">, </w:t>
      </w:r>
      <w:bookmarkStart w:id="1" w:name="__DdeLink__929_200151966"/>
      <w:r>
        <w:rPr>
          <w:rFonts w:cs="Times New Roman"/>
          <w:i w:val="false"/>
          <w:iCs w:val="false"/>
          <w:sz w:val="24"/>
          <w:szCs w:val="24"/>
          <w:u w:val="none"/>
        </w:rPr>
        <w:t>администрации Советского сельского поселения Калачевского муниципального района Волгоградской области</w:t>
      </w:r>
      <w:bookmarkEnd w:id="1"/>
      <w:r>
        <w:rPr>
          <w:rFonts w:cs="Times New Roman"/>
          <w:i w:val="false"/>
          <w:iCs w:val="false"/>
          <w:sz w:val="24"/>
          <w:szCs w:val="24"/>
          <w:u w:val="none"/>
        </w:rPr>
        <w:t xml:space="preserve"> в судах, </w:t>
        <w:br/>
        <w:t>при рассмотрении исполнительных</w:t>
        <w:br/>
        <w:t>документов и судебных зап</w:t>
      </w:r>
      <w:r>
        <w:rPr>
          <w:rFonts w:cs="Times New Roman"/>
          <w:sz w:val="24"/>
          <w:szCs w:val="24"/>
        </w:rPr>
        <w:t>росов</w:t>
      </w:r>
    </w:p>
    <w:p>
      <w:pPr>
        <w:pStyle w:val="Normal"/>
        <w:widowControl w:val="false"/>
        <w:ind w:left="4678" w:hanging="0"/>
        <w:jc w:val="left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ConsPlusNormal1"/>
        <w:jc w:val="both"/>
        <w:rPr/>
      </w:pPr>
      <w:r>
        <w:rPr/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nformat"/>
        <w:jc w:val="center"/>
        <w:rPr/>
      </w:pPr>
      <w:bookmarkStart w:id="2" w:name="P192"/>
      <w:bookmarkEnd w:id="2"/>
      <w:r>
        <w:rPr>
          <w:rFonts w:cs="Times New Roman" w:ascii="Times New Roman" w:hAnsi="Times New Roman"/>
          <w:sz w:val="28"/>
          <w:szCs w:val="28"/>
        </w:rPr>
        <w:t>РЕЕСТР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судебных дел, рассматриваемых в судах общей юрисдикции (или арбитражных судах) стороной (заинтересованным лицом) или третьим лицом, в которых является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(глава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Советского сельского поселения Калачевского муниципального района Волгоградской области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администрация Советского сельского поселения Калачевского муниципального района Волгоградской области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ConsPlusNormal1"/>
        <w:jc w:val="both"/>
        <w:rPr/>
      </w:pPr>
      <w:r>
        <w:rPr/>
      </w:r>
    </w:p>
    <w:tbl>
      <w:tblPr>
        <w:tblW w:w="972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3"/>
        <w:gridCol w:w="2098"/>
        <w:gridCol w:w="963"/>
        <w:gridCol w:w="2268"/>
        <w:gridCol w:w="1133"/>
        <w:gridCol w:w="1054"/>
        <w:gridCol w:w="849"/>
        <w:gridCol w:w="739"/>
      </w:tblGrid>
      <w:tr>
        <w:trPr/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>
      <w:pPr>
        <w:pStyle w:val="ConsPlusNormal1"/>
        <w:spacing w:lineRule="auto" w:line="240" w:before="0" w:after="0"/>
        <w:ind w:firstLine="708"/>
        <w:jc w:val="both"/>
        <w:rPr>
          <w:rFonts w:eastAsia="Times New Roman"/>
          <w:szCs w:val="28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431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ind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3619500</wp:posOffset>
              </wp:positionH>
              <wp:positionV relativeFrom="paragraph">
                <wp:posOffset>45720</wp:posOffset>
              </wp:positionV>
              <wp:extent cx="52768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0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85pt;margin-top:3.6pt;width:41.45pt;height:13.65pt;mso-position-horizontal-relative:page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7"/>
                      <w:spacing w:before="0" w:after="200"/>
                      <w:rPr/>
                    </w:pPr>
                    <w:r>
                      <w:rPr>
                        <w:rStyle w:val="Pagenumber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23e"/>
    <w:pPr>
      <w:widowControl/>
      <w:bidi w:val="0"/>
      <w:spacing w:lineRule="auto" w:line="276" w:before="0" w:after="200"/>
      <w:ind w:firstLine="709"/>
      <w:jc w:val="both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link w:val="3"/>
    <w:qFormat/>
    <w:rsid w:val="007f02b3"/>
    <w:rPr>
      <w:sz w:val="16"/>
      <w:szCs w:val="16"/>
      <w:lang w:val="ru-RU" w:eastAsia="ru-RU" w:bidi="ar-SA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7f02b3"/>
    <w:rPr>
      <w:vertAlign w:val="superscript"/>
    </w:rPr>
  </w:style>
  <w:style w:type="character" w:styleId="Pagenumber">
    <w:name w:val="page number"/>
    <w:basedOn w:val="DefaultParagraphFont"/>
    <w:qFormat/>
    <w:rsid w:val="000307f6"/>
    <w:rPr/>
  </w:style>
  <w:style w:type="character" w:styleId="Style15" w:customStyle="1">
    <w:name w:val="Текст сноски Знак"/>
    <w:link w:val="a3"/>
    <w:uiPriority w:val="99"/>
    <w:semiHidden/>
    <w:qFormat/>
    <w:rsid w:val="00121257"/>
    <w:rPr>
      <w:rFonts w:eastAsia="Calibri"/>
      <w:lang w:eastAsia="en-US"/>
    </w:rPr>
  </w:style>
  <w:style w:type="character" w:styleId="ConsPlusNormal" w:customStyle="1">
    <w:name w:val="ConsPlusNormal Знак"/>
    <w:link w:val="ConsPlusNormal0"/>
    <w:qFormat/>
    <w:locked/>
    <w:rsid w:val="00121257"/>
    <w:rPr>
      <w:rFonts w:cs="Calibri"/>
      <w:sz w:val="22"/>
    </w:rPr>
  </w:style>
  <w:style w:type="character" w:styleId="Style16">
    <w:name w:val="Интернет-ссылка"/>
    <w:uiPriority w:val="99"/>
    <w:unhideWhenUsed/>
    <w:rsid w:val="001e60e5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b"/>
    <w:qFormat/>
    <w:rsid w:val="00d65699"/>
    <w:rPr>
      <w:rFonts w:ascii="Tahoma" w:hAnsi="Tahoma" w:eastAsia="Calibri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7a7689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e"/>
    <w:semiHidden/>
    <w:qFormat/>
    <w:rsid w:val="007a7689"/>
    <w:rPr>
      <w:rFonts w:eastAsia="Calibri"/>
      <w:lang w:eastAsia="en-US"/>
    </w:rPr>
  </w:style>
  <w:style w:type="character" w:styleId="Style19" w:customStyle="1">
    <w:name w:val="Тема примечания Знак"/>
    <w:basedOn w:val="Style18"/>
    <w:link w:val="af0"/>
    <w:semiHidden/>
    <w:qFormat/>
    <w:rsid w:val="007a7689"/>
    <w:rPr>
      <w:rFonts w:eastAsia="Calibri"/>
      <w:b/>
      <w:bCs/>
      <w:lang w:eastAsia="en-U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/>
      <w:szCs w:val="28"/>
      <w:lang w:eastAsia="ru-RU"/>
    </w:rPr>
  </w:style>
  <w:style w:type="character" w:styleId="Style20">
    <w:name w:val="Символ сноски"/>
    <w:qFormat/>
    <w:rPr/>
  </w:style>
  <w:style w:type="character" w:styleId="ListLabel6">
    <w:name w:val="ListLabel 6"/>
    <w:qFormat/>
    <w:rPr>
      <w:rFonts w:eastAsia="Times New Roman"/>
      <w:szCs w:val="28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f02b3"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BodyTextIndent3">
    <w:name w:val="Body Text Indent 3"/>
    <w:basedOn w:val="Normal"/>
    <w:link w:val="30"/>
    <w:qFormat/>
    <w:rsid w:val="007f02b3"/>
    <w:pPr>
      <w:spacing w:lineRule="auto" w:line="240" w:before="0" w:after="120"/>
      <w:ind w:left="283" w:hanging="0"/>
      <w:jc w:val="left"/>
    </w:pPr>
    <w:rPr>
      <w:rFonts w:eastAsia="Times New Roman"/>
      <w:sz w:val="16"/>
      <w:szCs w:val="16"/>
      <w:lang w:eastAsia="ru-RU"/>
    </w:rPr>
  </w:style>
  <w:style w:type="paragraph" w:styleId="Style26">
    <w:name w:val="Footnote Text"/>
    <w:basedOn w:val="Normal"/>
    <w:link w:val="a4"/>
    <w:uiPriority w:val="99"/>
    <w:semiHidden/>
    <w:rsid w:val="007f02b3"/>
    <w:pPr/>
    <w:rPr>
      <w:sz w:val="20"/>
      <w:szCs w:val="20"/>
    </w:rPr>
  </w:style>
  <w:style w:type="paragraph" w:styleId="Style27">
    <w:name w:val="Head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121257"/>
    <w:pPr>
      <w:widowControl w:val="false"/>
      <w:bidi w:val="0"/>
      <w:jc w:val="left"/>
    </w:pPr>
    <w:rPr>
      <w:rFonts w:ascii="Times New Roman" w:hAnsi="Times New Roman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23997"/>
    <w:pPr>
      <w:spacing w:before="0" w:after="200"/>
      <w:ind w:left="720" w:firstLine="709"/>
      <w:contextualSpacing/>
    </w:pPr>
    <w:rPr/>
  </w:style>
  <w:style w:type="paragraph" w:styleId="BalloonText">
    <w:name w:val="Balloon Text"/>
    <w:basedOn w:val="Normal"/>
    <w:link w:val="ac"/>
    <w:qFormat/>
    <w:rsid w:val="00d65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"/>
    <w:semiHidden/>
    <w:unhideWhenUsed/>
    <w:qFormat/>
    <w:rsid w:val="007a76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1"/>
    <w:semiHidden/>
    <w:unhideWhenUsed/>
    <w:qFormat/>
    <w:rsid w:val="007a7689"/>
    <w:pPr/>
    <w:rPr>
      <w:b/>
      <w:bCs/>
    </w:rPr>
  </w:style>
  <w:style w:type="paragraph" w:styleId="ConsPlusTitle" w:customStyle="1">
    <w:name w:val="ConsPlusTitle"/>
    <w:qFormat/>
    <w:rsid w:val="00ef33a5"/>
    <w:pPr>
      <w:widowControl w:val="false"/>
      <w:bidi w:val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onsPlusNonformat">
    <w:name w:val="ConsPlusNonformat"/>
    <w:qFormat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3E5B-1EC1-43A2-A07A-30661D7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LibreOffice/6.2.4.2$Windows_x86 LibreOffice_project/2412653d852ce75f65fbfa83fb7e7b669a126d64</Application>
  <Pages>6</Pages>
  <Words>1240</Words>
  <Characters>9492</Characters>
  <CharactersWithSpaces>10894</CharactersWithSpaces>
  <Paragraphs>87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2024-11-14T11:19:00Z</dcterms:created>
  <dc:creator>Мальцев Роман Николаевич</dc:creator>
  <dc:description/>
  <dc:language>ru-RU</dc:language>
  <cp:lastModifiedBy/>
  <cp:lastPrinted>2024-11-27T14:37:45Z</cp:lastPrinted>
  <dcterms:modified xsi:type="dcterms:W3CDTF">2024-11-27T14:38:07Z</dcterms:modified>
  <cp:revision>4</cp:revision>
  <dc:subject/>
  <dc:title>Модельный муниципальный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АВО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