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  <w:br/>
        <w:t>СОВЕТСКОГО СЕЛЬСКОГО ПОСЕЛЕНИЯ</w:t>
      </w:r>
    </w:p>
    <w:p>
      <w:pPr>
        <w:pStyle w:val="Style19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КАЛАЧЕВСКОГО МУНИЦИПАЛЬНОГО РАЙОНА</w:t>
        <w:br/>
        <w:t>ВОЛГОГРАДСКОЙ ОБЛАСТИ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</w:t>
      </w:r>
      <w:r>
        <w:rPr>
          <w:rFonts w:cs="Times New Roman" w:ascii="Times New Roman" w:hAnsi="Times New Roman"/>
          <w:sz w:val="28"/>
          <w:szCs w:val="28"/>
        </w:rPr>
        <w:t>07» октября 2024 года                  № 146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</w:rPr>
        <w:t>Порядок принятия решений о признании безнадежной к взысканию задолженности по платежам в бюджет администрации Советского сельского поселения Калачевского муниципального района Волгоградской области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, </w:t>
      </w:r>
      <w:bookmarkStart w:id="0" w:name="__DdeLink__1426_1434324009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утвержденный постановлением администрации </w:t>
      </w:r>
      <w:r>
        <w:rPr>
          <w:rFonts w:cs="Times New Roman" w:ascii="Times New Roman" w:hAnsi="Times New Roman"/>
          <w:b/>
          <w:bCs/>
          <w:sz w:val="28"/>
          <w:szCs w:val="28"/>
        </w:rPr>
        <w:t>Советского сельского поселения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eastAsia="Times New Roman CYR" w:cs="Times New Roman" w:ascii="Times New Roman" w:hAnsi="Times New Roman"/>
          <w:b/>
          <w:bCs/>
          <w:sz w:val="28"/>
          <w:szCs w:val="28"/>
          <w:lang w:eastAsia="ru-RU"/>
        </w:rPr>
        <w:t>Калачевского муниципального района Волгоградской области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от 13.10.2020 № 144</w:t>
      </w:r>
      <w:bookmarkEnd w:id="0"/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ind w:firstLine="72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соответствии со статьей 47.2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Бюджетного кодекса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Российской Федерации, постановлением Правительства Российской Федерации от 06 мая 2016 года № 393 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 общих требованиях к порядку принятия решений о признании безнадежной к взысканию заложенности по платежам в бюджеты бюджетной системы Российской Федерации»,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eastAsia="Times New Roman CYR" w:cs="Times New Roman" w:ascii="Times New Roman" w:hAnsi="Times New Roman"/>
          <w:sz w:val="28"/>
          <w:szCs w:val="28"/>
        </w:rPr>
        <w:t>Советского сельского поселения Калачевского муниципального района Волгоградской области</w:t>
      </w:r>
    </w:p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eastAsia="Times New Roman CYR" w:cs="Times New Roman" w:ascii="Times New Roman" w:hAnsi="Times New Roman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администрации Советского сельского поселения Калачевского муниципального района Волгоградской области,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утвержденный постановлением администрации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</w:rPr>
        <w:t>Советского сельского поселения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  </w:t>
      </w:r>
      <w:r>
        <w:rPr>
          <w:rFonts w:eastAsia="Times New Roman CYR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Калачевского муниципального района Волгоградской области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от 13.10.2020 № 144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следующие изменения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 пункт 4 изложить в новой редакции:</w:t>
      </w:r>
    </w:p>
    <w:p>
      <w:pPr>
        <w:pStyle w:val="Normal"/>
        <w:spacing w:lineRule="auto" w:line="240" w:before="0" w:after="0"/>
        <w:ind w:firstLine="51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«4. </w:t>
      </w:r>
      <w:r>
        <w:rPr>
          <w:rFonts w:eastAsia="Times New Roman" w:cs="Times New Roman" w:ascii="Times New Roman" w:hAnsi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7211"/>
      <w:bookmarkEnd w:id="1"/>
      <w:r>
        <w:rPr>
          <w:rFonts w:cs="Times New Roman" w:ascii="Times New Roman" w:hAnsi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7211"/>
      <w:bookmarkStart w:id="3" w:name="sub_47212"/>
      <w:bookmarkEnd w:id="2"/>
      <w:bookmarkEnd w:id="3"/>
      <w:r>
        <w:rPr>
          <w:rFonts w:cs="Times New Roman" w:ascii="Times New Roman" w:hAnsi="Times New Roman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 законом от 26 октября 2002 года N 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7212"/>
      <w:bookmarkStart w:id="5" w:name="sub_47213"/>
      <w:bookmarkEnd w:id="4"/>
      <w:bookmarkEnd w:id="5"/>
      <w:r>
        <w:rPr>
          <w:rFonts w:cs="Times New Roman" w:ascii="Times New Roman" w:hAnsi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7213"/>
      <w:bookmarkStart w:id="7" w:name="sub_47214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7214"/>
      <w:bookmarkStart w:id="9" w:name="sub_47215"/>
      <w:bookmarkEnd w:id="8"/>
      <w:r>
        <w:rPr>
          <w:rFonts w:cs="Times New Roman" w:ascii="Times New Roman" w:hAnsi="Times New Roman"/>
          <w:sz w:val="28"/>
          <w:szCs w:val="28"/>
        </w:rPr>
        <w:t xml:space="preserve">5) </w:t>
      </w:r>
      <w:bookmarkEnd w:id="9"/>
      <w:r>
        <w:rPr>
          <w:rFonts w:cs="Times New Roman" w:ascii="Times New Roman" w:hAnsi="Times New Roman"/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 года N 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ConsPlusNormal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fldChar w:fldCharType="begin"/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instrText> HYPERLINK "https://home.garant.ru/" \l "/document/12156199/entry/46013"</w:instrTex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separate"/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  <w:highlight w:val="white"/>
        </w:rPr>
        <w:t>пунктом 3</w: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или </w:t>
      </w:r>
      <w:r>
        <w:fldChar w:fldCharType="begin"/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instrText> HYPERLINK "https://home.garant.ru/" \l "/document/12156199/entry/46014"</w:instrTex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separate"/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  <w:highlight w:val="white"/>
        </w:rPr>
        <w:t>4 части 1 статьи 46</w: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r>
        <w:fldChar w:fldCharType="begin"/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instrText> HYPERLINK "https://home.garant.ru/" \l "/document/12123875/entry/0"</w:instrTex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separate"/>
      </w:r>
      <w:r>
        <w:rPr>
          <w:rStyle w:val="Style13"/>
          <w:rFonts w:cs="Times New Roman" w:ascii="Times New Roman" w:hAnsi="Times New Roman"/>
          <w:color w:val="auto"/>
          <w:sz w:val="28"/>
          <w:szCs w:val="28"/>
          <w:highlight w:val="white"/>
        </w:rPr>
        <w:t>Федеральным законом</w:t>
      </w:r>
      <w:r>
        <w:rPr>
          <w:rStyle w:val="Style13"/>
          <w:sz w:val="28"/>
          <w:highlight w:val="white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  <w:shd w:fill="FFFFFF" w:val="clear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1.2. пункт 6 изложить в новой редакции: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firstLine="567"/>
        <w:jc w:val="both"/>
        <w:rPr>
          <w:rFonts w:ascii="Times New Roman" w:hAnsi="Times New Roman" w:eastAsia="Times New Roman CYR" w:cs="Times New Roman"/>
          <w:sz w:val="24"/>
          <w:szCs w:val="24"/>
        </w:rPr>
      </w:pPr>
      <w:r>
        <w:rPr>
          <w:rFonts w:eastAsia="Times New Roman CYR" w:cs="Times New Roman" w:ascii="Times New Roman" w:hAnsi="Times New Roman"/>
          <w:sz w:val="28"/>
          <w:szCs w:val="28"/>
        </w:rPr>
        <w:t>«6. Подтверждающими документами для признания безнадежной к взысканию задолженности являются: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31"/>
      <w:bookmarkEnd w:id="10"/>
      <w:r>
        <w:rPr>
          <w:rFonts w:cs="Times New Roman" w:ascii="Times New Roman" w:hAnsi="Times New Roman"/>
          <w:sz w:val="28"/>
          <w:szCs w:val="28"/>
        </w:rPr>
        <w:t>6.1.  выписка из отчетности администратора доходов бюджета об учитываемых суммах задолженности по уплате платежей в местный бюджет;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31"/>
      <w:bookmarkStart w:id="12" w:name="sub_10032"/>
      <w:bookmarkEnd w:id="11"/>
      <w:bookmarkEnd w:id="12"/>
      <w:r>
        <w:rPr>
          <w:rFonts w:cs="Times New Roman" w:ascii="Times New Roman" w:hAnsi="Times New Roman"/>
          <w:sz w:val="28"/>
          <w:szCs w:val="28"/>
        </w:rPr>
        <w:t>6.2.  справка администратора доходов бюджета о принятых мерах по обеспечению взыскания задолженности по платежам в местный бюджет;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32"/>
      <w:bookmarkEnd w:id="13"/>
      <w:r>
        <w:rPr>
          <w:rFonts w:cs="Times New Roman" w:ascii="Times New Roman" w:hAnsi="Times New Roman"/>
          <w:sz w:val="28"/>
          <w:szCs w:val="28"/>
        </w:rPr>
        <w:t>6.3. документы, подтверждающие случаи признания безнадежной к взысканию задолженности по платежам в местный бюджет, в том числе:</w:t>
      </w:r>
      <w:bookmarkStart w:id="14" w:name="sub_10033"/>
      <w:bookmarkEnd w:id="14"/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а)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"/document/74421377/entry/10031"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1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б)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"/document/74421377/entry/10032"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2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"/document/74421377/entry/10033"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3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"/document/74421377/entry/10034"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4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"/document/74421377/entry/10035"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5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"/document/12156199/entry/46013"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>пунктом 3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 или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"/document/12156199/entry/46014"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>4 части 1 статьи 46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 Федерального закона от 02 октября 2007 г. N 229-ФЗ "Об исполнительном производстве";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"/document/74421377/entry/10036"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5.1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ж) по основанию, указанному в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"/document/74421377/entry/10037"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 xml:space="preserve">подпункте 6 пункта 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4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постановление судебного пристава - исполнителя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"/document/12156199/entry/46013"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>пунктом 3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 или </w:t>
      </w:r>
      <w:r>
        <w:fldChar w:fldCharType="begin"/>
      </w:r>
      <w:r>
        <w:rPr>
          <w:rStyle w:val="ListLabel3"/>
          <w:sz w:val="28"/>
          <w:szCs w:val="28"/>
          <w:rFonts w:cs="Times New Roman" w:ascii="Times New Roman" w:hAnsi="Times New Roman"/>
        </w:rPr>
        <w:instrText> HYPERLINK "https://internet.garant.ru/" \l "/document/12156199/entry/46014"</w:instrTex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ListLabel3"/>
          <w:rFonts w:cs="Times New Roman" w:ascii="Times New Roman" w:hAnsi="Times New Roman"/>
          <w:sz w:val="28"/>
          <w:szCs w:val="28"/>
        </w:rPr>
        <w:t>4 части 1 статьи 46</w:t>
      </w:r>
      <w:r>
        <w:rPr>
          <w:rStyle w:val="ListLabel3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 Федерального закона от 02 октября 2007 г. N 229-ФЗ "Об исполнительном производстве";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з) по основанию, указанному в пункте 5  настоящего Порядка: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наказания».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15" w:name="sub_3"/>
      <w:bookmarkStart w:id="16" w:name="sub_3"/>
      <w:bookmarkEnd w:id="16"/>
    </w:p>
    <w:p>
      <w:pPr>
        <w:pStyle w:val="Normal"/>
        <w:tabs>
          <w:tab w:val="clear" w:pos="708"/>
          <w:tab w:val="left" w:pos="426" w:leader="none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Настоящее постановление вступает в силу с </w:t>
      </w:r>
      <w:r>
        <w:rPr>
          <w:rFonts w:cs="Times New Roman" w:ascii="Times New Roman" w:hAnsi="Times New Roman"/>
          <w:sz w:val="28"/>
          <w:szCs w:val="28"/>
        </w:rPr>
        <w:t>даты</w:t>
      </w:r>
      <w:r>
        <w:rPr>
          <w:rFonts w:cs="Times New Roman" w:ascii="Times New Roman" w:hAnsi="Times New Roman"/>
          <w:sz w:val="28"/>
          <w:szCs w:val="28"/>
        </w:rPr>
        <w:t xml:space="preserve"> подписания и подлежит размещению на официальном сайте .</w:t>
      </w:r>
    </w:p>
    <w:p>
      <w:pPr>
        <w:pStyle w:val="Normal"/>
        <w:tabs>
          <w:tab w:val="clear" w:pos="708"/>
          <w:tab w:val="left" w:pos="426" w:leader="none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>
      <w:pPr>
        <w:pStyle w:val="Normal"/>
        <w:ind w:firstLine="720"/>
        <w:jc w:val="both"/>
        <w:rPr>
          <w:rFonts w:ascii="Times New Roman" w:hAnsi="Times New Roman" w:eastAsia="Times New Roman CYR" w:cs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  <w:szCs w:val="28"/>
        </w:rPr>
      </w:pPr>
      <w:r>
        <w:rPr>
          <w:rFonts w:eastAsia="Times New Roman CYR" w:cs="Times New Roman" w:ascii="Times New Roman" w:hAnsi="Times New Roman"/>
          <w:b/>
          <w:sz w:val="28"/>
          <w:szCs w:val="28"/>
        </w:rPr>
        <w:t xml:space="preserve">Глава  Советского сельского поселения                            </w:t>
      </w:r>
      <w:r>
        <w:rPr>
          <w:rFonts w:eastAsia="Times New Roman CYR" w:cs="Times New Roman" w:ascii="Times New Roman" w:hAnsi="Times New Roman"/>
          <w:b/>
          <w:sz w:val="28"/>
          <w:szCs w:val="28"/>
        </w:rPr>
        <w:t>А.Ф.Пак</w:t>
      </w:r>
      <w:r>
        <w:rPr>
          <w:rFonts w:eastAsia="Times New Roman CYR" w:cs="Times New Roman" w:ascii="Times New Roman" w:hAnsi="Times New Roman"/>
          <w:b/>
          <w:sz w:val="28"/>
          <w:szCs w:val="28"/>
        </w:rPr>
        <w:t xml:space="preserve">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417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96417e"/>
    <w:pPr>
      <w:widowControl w:val="false"/>
      <w:spacing w:lineRule="auto" w:line="240" w:before="108" w:after="108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6417e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96417e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2">
    <w:name w:val="ListLabel 2"/>
    <w:qFormat/>
    <w:rPr>
      <w:rFonts w:ascii="Times New Roman" w:hAnsi="Times New Roman" w:cs="Times New Roman"/>
      <w:color w:val="auto"/>
      <w:sz w:val="24"/>
      <w:szCs w:val="24"/>
      <w:shd w:fill="FFFFFF" w:val="clear"/>
    </w:rPr>
  </w:style>
  <w:style w:type="character" w:styleId="ListLabel3">
    <w:name w:val="ListLabel 3"/>
    <w:qFormat/>
    <w:rPr>
      <w:rFonts w:ascii="Times New Roman" w:hAnsi="Times New Roman" w:cs="Times New Roman"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96417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LibreOffice/6.2.4.2$Windows_x86 LibreOffice_project/2412653d852ce75f65fbfa83fb7e7b669a126d64</Application>
  <Pages>4</Pages>
  <Words>1039</Words>
  <Characters>7282</Characters>
  <CharactersWithSpaces>8347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2024-10-04T12:19:00Z</dcterms:created>
  <dc:creator>Irina</dc:creator>
  <dc:description/>
  <dc:language>ru-RU</dc:language>
  <cp:lastModifiedBy/>
  <cp:lastPrinted>2024-10-07T15:54:52Z</cp:lastPrinted>
  <dcterms:modified xsi:type="dcterms:W3CDTF">2024-10-07T15:56:40Z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