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/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 w:val="false"/>
          <w:sz w:val="28"/>
          <w:szCs w:val="28"/>
        </w:rPr>
        <w:t>________________________________________________________________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106045</wp:posOffset>
                </wp:positionV>
                <wp:extent cx="5879465" cy="1587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78800" cy="140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7.8pt" to="464.2pt,8.85pt" ID="Line 2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от 26 марта 2024 г.                          № 48  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«Обеспечение первичной пожарной безопасности и защиты населения от чрезвычайных ситуаций на территории Советского сельского поселения 2023-2025 годы»  за 2023  год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Администрации Советского сельского поселения от 08.12.2022  № 165  «Об утверждении Порядка разработки, реализации и оценки эффективности муниципальных программ  Советского сельского поселения», 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муниципальной программы «Обеспечение первичной пожарной безопасности и защиты населения от чрезвычайных ситуаций на территории Советского сельского поселения 2023-2025 годы», утвержденной постановлением Администрации Советского сельского поселения от 22.12.2022 года  №  172 Об утверждении муниципальной  программы «Обеспечение первичной пожарной безопасности и защиты населения от чрезвычайных ситуаций на территории Советского сельского поселения 2023-2025 годы» за 2023 год  согласно приложению к настоящему постановлению.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cs="Times New Roman" w:ascii="Times New Roman" w:hAnsi="Times New Roman"/>
          <w:sz w:val="28"/>
          <w:szCs w:val="28"/>
        </w:rPr>
        <w:t xml:space="preserve">вступает в силу с даты его подписания и </w:t>
      </w:r>
      <w:r>
        <w:rPr>
          <w:rFonts w:cs="Times New Roman" w:ascii="Times New Roman" w:hAnsi="Times New Roman"/>
          <w:sz w:val="28"/>
          <w:szCs w:val="28"/>
        </w:rPr>
        <w:t xml:space="preserve"> подлежит  обнародованию в установленном порядке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Советского  сельского поселения                                А.Ф. Пак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exact" w:line="317" w:before="0" w:after="0"/>
        <w:ind w:right="-57" w:hanging="0"/>
        <w:rPr/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 xml:space="preserve">от  26.03.2024 года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№48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</w:rPr>
      </w:pPr>
      <w:r>
        <w:rPr>
          <w:rFonts w:cs="Times New Roman" w:ascii="Times New Roman" w:hAnsi="Times New Roman"/>
          <w:color w:val="000000"/>
          <w:spacing w:val="-8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«Обеспечение первичной пожарной безопасности и защиты населения от чрезвычайных ситуаций на территории Советского сельского поселения 2023-2025 годы»  за 2023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обеспечению первичной пожарной безопасности и защиты населения от чрезвычайных ситуаций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2864"/>
        <w:gridCol w:w="1993"/>
        <w:gridCol w:w="2033"/>
        <w:gridCol w:w="1600"/>
        <w:gridCol w:w="1442"/>
        <w:gridCol w:w="1439"/>
        <w:gridCol w:w="1434"/>
        <w:gridCol w:w="1440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Обучение населения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Обустройство и содержание пожарных водоисточников (пожарных гидрантов)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 xml:space="preserve">Оборудование подъездов к водоисточникам твердым покрытием для установки пожарных автомобилей и забора воды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Содержание систем оповещения населения в населенных пунктах поселения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Обеспечение населенных пунктов пожарным инвентарем общего пользования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Устройство защитных противопожарных полос, удаление в летнее время сухой растительности и другие мероприятия, направленные на исключение возможности переброса огня при степных пожарах на жилые дома и объекты экономики в населенных пунктах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добровольных пожарных дружин боевой формой пожарного и пожарным инвентарем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Оборудование стендов (уголков) пожарной безопасности в местах массового пребывания людей, наглядная противопожарная пропаганда (плакаты, баннеры и т.п.)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  <w:color w:val="000000"/>
                <w:spacing w:val="-12"/>
              </w:rPr>
            </w:pPr>
            <w:r>
              <w:rPr>
                <w:rFonts w:ascii="Liberation Serif" w:hAnsi="Liberation Serif"/>
                <w:color w:val="000000"/>
              </w:rPr>
              <w:t>Очистка и ремонт пожарных резервуаров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73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/>
              <w:t>Приобретение бензинового генератора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/>
              <w:t>Приобретение, монтаж, демонтаж пожарного резервуара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1674,0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2620,4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404,4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408,0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0"/>
        <w:spacing w:beforeAutospacing="0" w:before="280" w:afterAutospacing="0" w:after="0"/>
        <w:jc w:val="both"/>
        <w:rPr>
          <w:spacing w:val="-8"/>
        </w:rPr>
      </w:pPr>
      <w:bookmarkStart w:id="2" w:name="__DdeLink__1205_3331284112"/>
      <w:r>
        <w:rPr>
          <w:spacing w:val="-8"/>
          <w:sz w:val="28"/>
          <w:szCs w:val="28"/>
        </w:rPr>
        <w:t>2. Все мероприятия, запланированные на 2023 год, реализованы в полной мере.</w:t>
      </w:r>
      <w:bookmarkEnd w:id="2"/>
    </w:p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Consplusnormal0"/>
        <w:spacing w:beforeAutospacing="0" w:before="280" w:afterAutospacing="0" w:after="0"/>
        <w:ind w:firstLine="567"/>
        <w:jc w:val="both"/>
        <w:rPr>
          <w:b w:val="false"/>
          <w:b w:val="false"/>
          <w:bCs w:val="false"/>
          <w:color w:val="000000"/>
          <w:spacing w:val="-12"/>
          <w:sz w:val="28"/>
          <w:szCs w:val="28"/>
        </w:rPr>
      </w:pPr>
      <w:r>
        <w:rPr>
          <w:b w:val="false"/>
          <w:bCs w:val="false"/>
          <w:color w:val="000000"/>
          <w:spacing w:val="-8"/>
          <w:sz w:val="28"/>
          <w:szCs w:val="28"/>
        </w:rPr>
        <w:t>2. Все мероприятия, запланированные на 2023 год, реализованы в полной мере.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течение 2023 года в муниципальную программу вносились изменения три раза.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 реализацию программы в 2023 году денежные средства были выделены из местного бюджета в сумме 404,4тыс.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Все мероприятия программы на 2023 год реализованы 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Эффективность реализации Программы в 2023 году составляет  100,0 %.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о реализации муниципальной  программы «Обеспечение первичной пожарной безопасности и защиты населения от чрезвычайных ситуаций на территории Советского сельского поселения 2023-2025 годы»  за 2023 год</w:t>
      </w:r>
    </w:p>
    <w:p>
      <w:pPr>
        <w:pStyle w:val="Normal"/>
        <w:spacing w:lineRule="auto" w:line="228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6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1"/>
        <w:gridCol w:w="1455"/>
        <w:gridCol w:w="660"/>
        <w:gridCol w:w="662"/>
        <w:gridCol w:w="663"/>
        <w:gridCol w:w="797"/>
        <w:gridCol w:w="663"/>
        <w:gridCol w:w="668"/>
        <w:gridCol w:w="11"/>
        <w:gridCol w:w="649"/>
        <w:gridCol w:w="663"/>
        <w:gridCol w:w="663"/>
        <w:gridCol w:w="679"/>
        <w:gridCol w:w="654"/>
        <w:gridCol w:w="666"/>
        <w:gridCol w:w="17"/>
        <w:gridCol w:w="651"/>
        <w:gridCol w:w="657"/>
        <w:gridCol w:w="795"/>
        <w:gridCol w:w="662"/>
        <w:gridCol w:w="720"/>
        <w:gridCol w:w="479"/>
        <w:gridCol w:w="23"/>
        <w:gridCol w:w="778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  <w:br/>
              <w:t>мероприятия</w:t>
            </w:r>
          </w:p>
        </w:tc>
        <w:tc>
          <w:tcPr>
            <w:tcW w:w="41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Уточненный план ассигнований    </w:t>
              <w:br/>
              <w:t>на _2023_ год</w:t>
            </w:r>
          </w:p>
        </w:tc>
        <w:tc>
          <w:tcPr>
            <w:tcW w:w="39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 района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бюджс.</w:t>
            </w:r>
          </w:p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 района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</w:t>
            </w:r>
          </w:p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8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   </w:t>
              <w:br/>
              <w:t>Программе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404,4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404,4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404,4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Опашка противопожарных полос в Советском сельском поселении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Приобретение бензиновый генератор СБА-7000 Мастер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Приобретение Громкоговоритель рупорный 50/25 Вт/100В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Монтаж пожарной емкости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эффективности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«Обеспечение первичной пожарной безопасности и защиты населения от чрезвычайных ситуаций на территории Советского сельского поселения 2023-2025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2023 году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муниципальной программы «Обеспечение первичной пожарной безопасности и защиты населения от чрезвычайных ситуаций на территории Советского сельского поселения 2023-2025 годы» (далее – Программа) произведена путем сравнения фактически достигнутых показателей за 2023 год с утвержденными на год значениями целевых индикаторов.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"/>
        <w:gridCol w:w="1210"/>
        <w:gridCol w:w="1111"/>
        <w:gridCol w:w="1110"/>
        <w:gridCol w:w="1291"/>
        <w:gridCol w:w="1253"/>
        <w:gridCol w:w="1108"/>
        <w:gridCol w:w="2"/>
        <w:gridCol w:w="1110"/>
        <w:gridCol w:w="2"/>
        <w:gridCol w:w="959"/>
      </w:tblGrid>
      <w:tr>
        <w:trPr>
          <w:trHeight w:val="690" w:hRule="atLeast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сроки реализации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выполнения и показателей эффективности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Качественная оценка выполнения показателей эффективности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использования финансовых средств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использования финансовых средств (%)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МЦП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первичной пожарной безопасности и защиты населения от чрезвычайных ситуаций на территории Советского сельского поселения 2023-2025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Выполнены все показатели эффективности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404,4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эффективная)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Показатель эффективности составил 100 процентов -  Программа реализована в полном объеме.</w:t>
      </w:r>
    </w:p>
    <w:p>
      <w:pPr>
        <w:pStyle w:val="Consplusnormal0"/>
        <w:spacing w:beforeAutospacing="0" w:before="280" w:afterAutospacing="0" w:after="0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spacing w:val="-8"/>
          <w:sz w:val="24"/>
          <w:szCs w:val="24"/>
        </w:rPr>
      </w:r>
    </w:p>
    <w:p>
      <w:pPr>
        <w:pStyle w:val="Normal"/>
        <w:tabs>
          <w:tab w:val="clear" w:pos="708"/>
          <w:tab w:val="left" w:pos="148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4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8c2c91"/>
    <w:rPr>
      <w:rFonts w:eastAsia="" w:eastAsiaTheme="minorEastAsia"/>
      <w:lang w:eastAsia="ru-RU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511adb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 w:customStyle="1">
    <w:name w:val="Содержимое таблицы"/>
    <w:basedOn w:val="Normal"/>
    <w:qFormat/>
    <w:rsid w:val="008c2c91"/>
    <w:pPr>
      <w:suppressLineNumbers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Style24">
    <w:name w:val="Footer"/>
    <w:basedOn w:val="Normal"/>
    <w:uiPriority w:val="99"/>
    <w:semiHidden/>
    <w:unhideWhenUsed/>
    <w:rsid w:val="008c2c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511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LibreOffice/6.2.4.2$Windows_x86 LibreOffice_project/2412653d852ce75f65fbfa83fb7e7b669a126d64</Application>
  <Pages>13</Pages>
  <Words>1152</Words>
  <Characters>7931</Characters>
  <CharactersWithSpaces>10124</CharactersWithSpaces>
  <Paragraphs>306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2024-03-28T16:02:35Z</cp:lastPrinted>
  <dcterms:modified xsi:type="dcterms:W3CDTF">2024-03-28T16:04:25Z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