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КАЛАЧЁВСКОГО МУНИЦИПАЛЬНОГО РАЙОНА</w:t>
      </w:r>
    </w:p>
    <w:p>
      <w:pPr>
        <w:pStyle w:val="Style17"/>
        <w:pBdr>
          <w:bottom w:val="single" w:sz="8" w:space="2" w:color="000000"/>
        </w:pBdr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>
          <w:rFonts w:ascii="Times New Roman" w:hAnsi="Times New Roman"/>
          <w:sz w:val="28"/>
          <w:szCs w:val="28"/>
        </w:rPr>
        <w:t xml:space="preserve">от «26»  декабря 2023 года            № 77/228                                                                                   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передаче муниципального имущества, находящегося в муниципальной собственности Советского сельского поселения Калачевского муниципального района Волгоградской области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Береславского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276" w:before="0" w:after="0"/>
        <w:ind w:left="-57" w:right="0" w:hanging="454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№131-ФЗ от 06.10.2003 года, Положения «О порядке управления и распоряжения муниципальным имуществом, находящимся в собственности Советского сельского поселения» утвержденного Решением Думы Советского сельского поселения от 05.02.2015 года № 8/21, на основании Устава Советского сельского поселения Калачевского муниципального района Волгоградской области, Дума Советского  сельского поселения</w:t>
      </w:r>
      <w:bookmarkStart w:id="0" w:name="__DdeLink__131_3738780725"/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  <w:bookmarkEnd w:id="0"/>
    </w:p>
    <w:p>
      <w:pPr>
        <w:pStyle w:val="Style17"/>
        <w:rPr/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>
      <w:pPr>
        <w:pStyle w:val="Style17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 Передать безвозмездно из муниципальной собственности Советского сельского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Калачевского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собственность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 муниципальное имущество согласно приложению №1 к настоящему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решению.</w:t>
      </w:r>
    </w:p>
    <w:p>
      <w:pPr>
        <w:pStyle w:val="Style1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  Контроль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собой.</w:t>
      </w:r>
    </w:p>
    <w:p>
      <w:pPr>
        <w:pStyle w:val="Style17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>3.  Настоящее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р</w:t>
      </w:r>
      <w:r>
        <w:rPr>
          <w:rFonts w:ascii="Times New Roman" w:hAnsi="Times New Roman"/>
          <w:sz w:val="28"/>
          <w:szCs w:val="28"/>
          <w:lang w:val="ru-RU" w:eastAsia="ru-RU"/>
        </w:rPr>
        <w:t>ешение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вступает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силу</w:t>
      </w:r>
      <w:r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со дня его подписания и подлежит официальному обнародованию на официальном сайте.</w:t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 Советского  сельского поселения</w:t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Style17"/>
        <w:rPr/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                                                                      А.Ф.Пак</w:t>
      </w:r>
    </w:p>
    <w:p>
      <w:pPr>
        <w:pStyle w:val="Style17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№ 1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решению Думы Советского сельского поселения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>
      <w:pPr>
        <w:pStyle w:val="Style17"/>
        <w:jc w:val="right"/>
        <w:rPr/>
      </w:pPr>
      <w:r>
        <w:rPr>
          <w:rFonts w:ascii="Times New Roman" w:hAnsi="Times New Roman"/>
          <w:sz w:val="24"/>
          <w:szCs w:val="24"/>
        </w:rPr>
        <w:t>от 26.12.2023г. №  77/228</w:t>
      </w:r>
    </w:p>
    <w:p>
      <w:pPr>
        <w:pStyle w:val="Style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rFonts w:eastAsia="Times New Roman" w:ascii="Times New Roman" w:hAnsi="Times New Roman"/>
          <w:b/>
        </w:rPr>
        <w:t>Перечень имущества</w:t>
      </w:r>
    </w:p>
    <w:tbl>
      <w:tblPr>
        <w:tblW w:w="95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50"/>
        <w:gridCol w:w="2469"/>
        <w:gridCol w:w="2106"/>
        <w:gridCol w:w="3"/>
        <w:gridCol w:w="1414"/>
        <w:gridCol w:w="3"/>
        <w:gridCol w:w="1403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Наименование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Инвентарный номер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Балансовая стоимость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Остаточная стоимость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Cs w:val="24"/>
              </w:rPr>
              <w:t>Сканер Canon CanoScan LIDE 120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>95300000000000000375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п.Волгодонской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Cs w:val="24"/>
              </w:rPr>
              <w:t>4 700,00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0,00</w:t>
            </w:r>
          </w:p>
        </w:tc>
      </w:tr>
      <w:tr>
        <w:trPr/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4 700,00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kern w:val="0"/>
                <w:szCs w:val="22"/>
                <w:lang w:eastAsia="ar-SA"/>
              </w:rPr>
              <w:t>0,00</w:t>
            </w:r>
          </w:p>
        </w:tc>
      </w:tr>
    </w:tbl>
    <w:p>
      <w:pPr>
        <w:pStyle w:val="Normal"/>
        <w:widowControl w:val="false"/>
        <w:spacing w:lineRule="auto" w:line="276"/>
        <w:ind w:left="0" w:right="0" w:hanging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0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widowControl w:val="false"/>
      <w:numPr>
        <w:ilvl w:val="0"/>
        <w:numId w:val="1"/>
      </w:numPr>
      <w:suppressAutoHyphens w:val="false"/>
      <w:ind w:left="869" w:right="100" w:hanging="0"/>
      <w:jc w:val="center"/>
      <w:outlineLvl w:val="0"/>
    </w:pPr>
    <w:rPr>
      <w:b/>
      <w:bCs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LibreOffice/6.2.4.2$Windows_x86 LibreOffice_project/2412653d852ce75f65fbfa83fb7e7b669a126d64</Application>
  <Pages>2</Pages>
  <Words>223</Words>
  <Characters>1768</Characters>
  <CharactersWithSpaces>2336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2023-08-01T06:36:00Z</dcterms:created>
  <dc:creator>User</dc:creator>
  <dc:description/>
  <dc:language>ru-RU</dc:language>
  <cp:lastModifiedBy/>
  <cp:lastPrinted>2023-12-26T10:17:28Z</cp:lastPrinted>
  <dcterms:modified xsi:type="dcterms:W3CDTF">2023-12-26T10:28:45Z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