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>ИЗВЕЩЕНИЕ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ru-RU"/>
        </w:rPr>
        <w:t xml:space="preserve">Администрация Советского сельского поселения Калачевского муниципального района Волгоградской области извещает участников общей долевой собственности на земельный участок из земель с кадастровым номером 34:09:000000:280 о проведении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общего собрания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Администрация Советского сельского поселения Калачевского муниципального района Волгоградской области в соответствии со ст.ст. 14, 14.1 Федерального закона от 24.07.2002 №101–ФЗ «Об обороте земель сельскохозяйственного назначения» извещает  участников общей долевой  собственности на земельный участок из земель сельскохозяйственного назначения с кадастровым номером 34:09:000000:280, местоположение: Россия, Волгоградская область,  Калачевский район, Советская административная территория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 проведении общего собрания участников общей долевой собственности.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Общее собрание участников долевой собственности  проводится по предложению участника общей долевой собственности на земельный участок с кадастровым номером 34:09:000000:202 – Мелихова Любовь Александровна.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проведения общего собрания 02 ноября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2022 года, время проведения в 11:00 часов, место проведения собрания: здание клуба п. Волгодонской, по адресу: 404541, Волгоградская область, Калачевский район, поселок Волгодонской,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 улица Советская, дом 17/1.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Начало регистрации в 10:30  часов окончание регистрации в  10:50 часов. Подсчет кворума 10:50  часов.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участия в собрании при себе необходимо иметь следующие документы: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документ, удостоверяющий личность (паспорт или иной документ, удостоверяющий личность);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 случае присутствия представителя физического лица – доверенность, выданную представителю участником долевой собственности и удостоверенную должностным лицом органа местного самоуправления или нотариально;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документы, удостоверяющие права на земельную долю (долю в праве общей долевой собственности).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ПОВЕСТКА ДНЯ: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1. Избрание председателя общего собрания участников долевой собственности.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Избрание секретаря общего собрания участников долевой собственности.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Об уточнении местоположения границ земельного участка с кадастровым номером 34:09:000000:280, расположенного по адресу: Волгоградская область, Калачевский район, Советская административная территория, с целью исправления ошибки в описании местоположения его границ.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Об избрании лица, уполномоченного от имени участников долевой собственности действовать без доверенности, согласовывать границы земельного участка с кадастровым номером 34:09:000000:280 и уточнять их на местности, об объемах и сроках таких полномочий.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Заказчиками работ по подготовке  проекта межевания земельных участков является общество с ограниченной ответственности «Тихий Дон», почтовый адрес: Волгоградская область, Калачевский район, поселок Волгодонской, улица Советская, д.17, тел. 89026520106.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Кадастровый инженер, подготовивший проект межевания земельного участка, является Цыганков Анатолий Николаевич, почтовый адрес: 404507, Волгоградская область, город Калач-на-Дону, улица Октябрьская, д. 92а, e-mail: 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anatoliy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nikolaevich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@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mail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ru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 контактный телефон 8 84472 3-46-76.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Ознакомиться с проектом межевания земельного участка, вручить или направить предложения о доработке проекта межевания земельного участка можно в течение 30 дней с момента опубликования настоящего извещения по адресу: 404507, Волгоградская область, город Калач-на-Дону, улица Октябрьская, дом 92а, с </w:t>
      </w:r>
      <w:r>
        <w:rPr>
          <w:rFonts w:ascii="Times New Roman" w:hAnsi="Times New Roman"/>
          <w:sz w:val="24"/>
          <w:szCs w:val="24"/>
        </w:rPr>
        <w:t>понедельника по среду с 9:00 часов до 16:00 часов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Советского сельского поселения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Калачевского муниципального района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Волгоградской области   </w:t>
        <w:tab/>
        <w:tab/>
        <w:tab/>
        <w:tab/>
        <w:t xml:space="preserve">   </w:t>
        <w:tab/>
        <w:tab/>
        <w:tab/>
        <w:tab/>
        <w:tab/>
        <w:t xml:space="preserve"> А.Ф. Пак</w:t>
      </w:r>
    </w:p>
    <w:sectPr>
      <w:type w:val="nextPage"/>
      <w:pgSz w:w="11906" w:h="16838"/>
      <w:pgMar w:left="1418" w:right="707" w:header="0" w:top="568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35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7248d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7248d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7248d5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 w:customStyle="1">
    <w:name w:val="nospacing"/>
    <w:basedOn w:val="Normal"/>
    <w:qFormat/>
    <w:rsid w:val="007248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f48e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LibreOffice/6.2.4.2$Windows_x86 LibreOffice_project/2412653d852ce75f65fbfa83fb7e7b669a126d64</Application>
  <Pages>1</Pages>
  <Words>406</Words>
  <Characters>3099</Characters>
  <CharactersWithSpaces>3529</CharactersWithSpaces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2022-09-15T10:28:00Z</dcterms:created>
  <dc:creator>Наталья</dc:creator>
  <dc:description/>
  <dc:language>ru-RU</dc:language>
  <cp:lastModifiedBy/>
  <cp:lastPrinted>2022-09-16T14:46:51Z</cp:lastPrinted>
  <dcterms:modified xsi:type="dcterms:W3CDTF">2022-09-16T14:47:28Z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