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КАЛАЧЁВСКОГО МУНИЦИПАЛЬНОГО РАЙОНА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tbl>
      <w:tblPr>
        <w:tblW w:w="948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80"/>
      </w:tblGrid>
      <w:tr>
        <w:trPr/>
        <w:tc>
          <w:tcPr>
            <w:tcW w:w="9480" w:type="dxa"/>
            <w:tcBorders>
              <w:top w:val="doub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right="-48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«18»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марта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2022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  <w:tab/>
        <w:tab/>
        <w:t xml:space="preserve">   №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46</w:t>
      </w:r>
    </w:p>
    <w:p>
      <w:pPr>
        <w:pStyle w:val="Normal"/>
        <w:spacing w:lineRule="atLeast" w:line="283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отмене проведения открытого аукциона на право заключения договора аренды недвижимого имущества, находящегося в казне администрации Советского сельского поселения Калачевского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Волгоградской области</w:t>
      </w:r>
    </w:p>
    <w:p>
      <w:pPr>
        <w:pStyle w:val="Normal"/>
        <w:spacing w:lineRule="auto" w:line="240" w:before="238" w:after="62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_DdeLink__154_4168985638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ст. 447-449 Гражданского кодекса Российской Федерации, Федеральным Законом Российской Федерации от 26 июля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решением Думы Советского сельского поселения Калачевского муниципального района Волгоградской области от 05.02.2015г. № 8/21 «Об утверждении Положения о порядке управления и распоряжения муниципальным имуществом, находящимся в собственности Советского сельского поселения», </w:t>
      </w:r>
    </w:p>
    <w:p>
      <w:pPr>
        <w:pStyle w:val="Normal"/>
        <w:spacing w:lineRule="auto" w:line="240" w:before="238" w:after="62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 О С Т А Н О В Л Я Ю:</w:t>
      </w:r>
    </w:p>
    <w:p>
      <w:pPr>
        <w:pStyle w:val="Normal"/>
        <w:spacing w:lineRule="auto" w:line="240" w:beforeAutospacing="1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О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тменить проведение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аукциона на право заключения договора аренды недвижимого имущества, являющегося объектом казны администрации Советского сельского поселения Калачевского муниципального района Волгоградской области:</w:t>
      </w:r>
    </w:p>
    <w:p>
      <w:pPr>
        <w:pStyle w:val="Normal"/>
        <w:spacing w:lineRule="auto" w:line="240" w:beforeAutospacing="1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-нежилого помещения, общей площадью 31,3м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местоположение: Россия, Волгоградская область, Калачевский район, п.Комсомольский, дом № 47А, кадастровый номер 34:09:040403:472.</w:t>
      </w:r>
    </w:p>
    <w:p>
      <w:pPr>
        <w:pStyle w:val="Normal"/>
        <w:spacing w:lineRule="auto" w:line="240" w:beforeAutospacing="1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Возложить на ведущего специалиста администрации Советского сельского поселения Дударенко Н.А. обязательства по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размещению информации на официальном сайте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US" w:eastAsia="ru-RU" w:bidi="ar-SA"/>
        </w:rPr>
        <w:t>torgi.gov.ru</w:t>
      </w:r>
    </w:p>
    <w:p>
      <w:pPr>
        <w:pStyle w:val="Normal"/>
        <w:spacing w:lineRule="auto" w:line="240" w:beforeAutospacing="1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>
      <w:pPr>
        <w:pStyle w:val="Normal"/>
        <w:spacing w:lineRule="auto" w:line="240" w:beforeAutospacing="1" w:after="0"/>
        <w:ind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ind w:left="567" w:right="454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Советского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                    А.Ф.Пак</w:t>
      </w:r>
    </w:p>
    <w:p>
      <w:pPr>
        <w:pStyle w:val="Normal"/>
        <w:spacing w:lineRule="auto" w:line="240" w:beforeAutospacing="1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Autospacing="1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166" w:after="57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0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9979af"/>
    <w:pPr>
      <w:keepNext w:val="true"/>
      <w:spacing w:before="198" w:after="0"/>
      <w:outlineLvl w:val="1"/>
    </w:pPr>
    <w:rPr>
      <w:rFonts w:ascii="Times New Roman" w:hAnsi="Times New Roman" w:eastAsia="Times New Roman" w:cs="Times New Roman"/>
      <w:b/>
      <w:bCs/>
      <w:color w:val="4F81BD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979af"/>
    <w:rPr>
      <w:rFonts w:ascii="Times New Roman" w:hAnsi="Times New Roman" w:eastAsia="Times New Roman" w:cs="Times New Roman"/>
      <w:b/>
      <w:bCs/>
      <w:color w:val="4F81BD"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979af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9979af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LibreOffice/6.2.4.2$Windows_x86 LibreOffice_project/2412653d852ce75f65fbfa83fb7e7b669a126d64</Application>
  <Pages>2</Pages>
  <Words>249</Words>
  <Characters>1766</Characters>
  <CharactersWithSpaces>2029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2022-03-01T11:52:00Z</dcterms:created>
  <dc:creator>user</dc:creator>
  <dc:description/>
  <dc:language>ru-RU</dc:language>
  <cp:lastModifiedBy/>
  <cp:lastPrinted>2022-04-04T15:58:41Z</cp:lastPrinted>
  <dcterms:modified xsi:type="dcterms:W3CDTF">2022-04-04T16:02:20Z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</Properties>
</file>