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АДМИНИСТРАЦИЯ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СОВЕТСКОГО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КАЛАЧЁВСКОГО  МУНИЦИПАЛЬНОГО РАЙОНА</w:t>
      </w:r>
    </w:p>
    <w:p>
      <w:pPr>
        <w:pStyle w:val="5"/>
        <w:spacing w:before="0" w:after="0"/>
        <w:jc w:val="center"/>
        <w:rPr>
          <w:rFonts w:ascii="Times New Roman" w:hAnsi="Times New Roman"/>
          <w:i w:val="false"/>
          <w:i w:val="false"/>
          <w:sz w:val="28"/>
          <w:szCs w:val="28"/>
        </w:rPr>
      </w:pPr>
      <w:r>
        <w:rPr>
          <w:rFonts w:ascii="Times New Roman" w:hAnsi="Times New Roman"/>
          <w:i w:val="false"/>
          <w:sz w:val="28"/>
          <w:szCs w:val="28"/>
        </w:rPr>
        <w:t>ВОЛГОГРАДСКОЙ  ОБЛАСТИ</w:t>
      </w:r>
    </w:p>
    <w:p>
      <w:pPr>
        <w:pStyle w:val="Style21"/>
        <w:tabs>
          <w:tab w:val="left" w:pos="708" w:leader="none"/>
          <w:tab w:val="center" w:pos="4153" w:leader="none"/>
          <w:tab w:val="right" w:pos="8306" w:leader="none"/>
        </w:tabs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17145</wp:posOffset>
                </wp:positionH>
                <wp:positionV relativeFrom="paragraph">
                  <wp:posOffset>92075</wp:posOffset>
                </wp:positionV>
                <wp:extent cx="5564505" cy="20955"/>
                <wp:effectExtent l="0" t="0" r="0" b="0"/>
                <wp:wrapNone/>
                <wp:docPr id="1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63800" cy="2016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5pt,6.45pt" to="439.4pt,8pt" ID="Line 2" stroked="t" style="position:absolute;flip:y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« </w:t>
      </w:r>
      <w:r>
        <w:rPr>
          <w:rFonts w:eastAsia="" w:cs="Times New Roman" w:ascii="Times New Roman" w:hAnsi="Times New Roman" w:eastAsiaTheme="minorEastAsia"/>
          <w:bCs/>
          <w:color w:val="auto"/>
          <w:kern w:val="0"/>
          <w:sz w:val="28"/>
          <w:szCs w:val="28"/>
          <w:lang w:val="ru-RU" w:eastAsia="ru-RU" w:bidi="ar-SA"/>
        </w:rPr>
        <w:t>03</w:t>
      </w:r>
      <w:r>
        <w:rPr>
          <w:rFonts w:cs="Times New Roman" w:ascii="Times New Roman" w:hAnsi="Times New Roman"/>
          <w:bCs/>
          <w:sz w:val="28"/>
          <w:szCs w:val="28"/>
        </w:rPr>
        <w:t xml:space="preserve">» </w:t>
      </w:r>
      <w:r>
        <w:rPr>
          <w:rFonts w:cs="Times New Roman" w:ascii="Times New Roman" w:hAnsi="Times New Roman"/>
          <w:bCs/>
          <w:sz w:val="28"/>
          <w:szCs w:val="28"/>
        </w:rPr>
        <w:t xml:space="preserve">марта </w:t>
      </w:r>
      <w:r>
        <w:rPr>
          <w:rFonts w:cs="Times New Roman" w:ascii="Times New Roman" w:hAnsi="Times New Roman"/>
          <w:bCs/>
          <w:sz w:val="28"/>
          <w:szCs w:val="28"/>
        </w:rPr>
        <w:t>202</w:t>
      </w:r>
      <w:r>
        <w:rPr>
          <w:rFonts w:eastAsia="" w:cs="Times New Roman" w:ascii="Times New Roman" w:hAnsi="Times New Roman" w:eastAsiaTheme="minorEastAsia"/>
          <w:bCs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cs="Times New Roman" w:ascii="Times New Roman" w:hAnsi="Times New Roman"/>
          <w:bCs/>
          <w:sz w:val="28"/>
          <w:szCs w:val="28"/>
        </w:rPr>
        <w:t xml:space="preserve"> г.                              № 33       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4395" w:leader="none"/>
        </w:tabs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</w:t>
      </w:r>
      <w:r>
        <w:rPr>
          <w:rFonts w:cs="Times New Roman" w:ascii="Times New Roman" w:hAnsi="Times New Roman"/>
          <w:b/>
          <w:sz w:val="28"/>
          <w:szCs w:val="28"/>
        </w:rPr>
        <w:t>Об утверждении отчета об исполнении муниципальной программы «Обеспечение первичной пожарной безопасности на территории Советского сельского поселения Калачевского муниципального района Волгоградской области 2020-2022 годы»  за 202</w:t>
      </w:r>
      <w:r>
        <w:rPr>
          <w:rFonts w:eastAsia="" w:cs="Times New Roman" w:ascii="Times New Roman" w:hAnsi="Times New Roman" w:eastAsiaTheme="minorEastAsia"/>
          <w:b/>
          <w:sz w:val="28"/>
          <w:szCs w:val="28"/>
          <w:lang w:eastAsia="ru-RU"/>
        </w:rPr>
        <w:t>1</w:t>
      </w:r>
      <w:r>
        <w:rPr>
          <w:rFonts w:cs="Times New Roman" w:ascii="Times New Roman" w:hAnsi="Times New Roman"/>
          <w:b/>
          <w:sz w:val="28"/>
          <w:szCs w:val="28"/>
        </w:rPr>
        <w:t xml:space="preserve">  год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6"/>
          <w:szCs w:val="26"/>
        </w:rPr>
        <w:t xml:space="preserve">В соответствии с распоряжением Правительства Российской Федерации от  22.08.2014 № 1493 – р , постановлением Администрации Советского сельского поселения от 27.01.2014  №  06-П  «Об утверждении Порядка разработки, реализации и оценки эффективности муниципальных программ  Советского сельского поселения» </w:t>
      </w:r>
    </w:p>
    <w:p>
      <w:pPr>
        <w:pStyle w:val="Normal"/>
        <w:jc w:val="left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ПОСТАНОВЛЯЮ: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1. Утвердить годовой отчет о реализации</w:t>
      </w: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муниципальной программы «Обеспечение первичной пожарной безопасности на территории Советского сельского поселения Калачевского муниципального района Волгоградской области 2020-2022 годы», утвержденной постановлением Администрации Советского сельского поселения от 02.12.2019 года  №  162 "Об утверждении муниципальной  программы «Обеспечение первичной пожарной безопасности на территории Советского сельского поселения Калачевского муниципального района Волгоградской области 2020-2022 годы» за 202</w:t>
      </w:r>
      <w:r>
        <w:rPr>
          <w:rFonts w:eastAsia="" w:cs="Times New Roman" w:ascii="Times New Roman" w:hAnsi="Times New Roman" w:eastAsiaTheme="minorEastAsia"/>
          <w:sz w:val="26"/>
          <w:szCs w:val="26"/>
          <w:lang w:eastAsia="ru-RU"/>
        </w:rPr>
        <w:t>1</w:t>
      </w:r>
      <w:r>
        <w:rPr>
          <w:rFonts w:cs="Times New Roman" w:ascii="Times New Roman" w:hAnsi="Times New Roman"/>
          <w:sz w:val="26"/>
          <w:szCs w:val="26"/>
        </w:rPr>
        <w:t xml:space="preserve"> год  согласно приложению к настоящему постановлению.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2.  Постановление  подлежит  обнародованию в установленном порядке, и на официальном сайте Советского  сельского поселения в  сети Интернет.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3. Контроль за выполнением постановления оставляю за собой.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Глава Советского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сельского поселения                                                                    А.Ф. Пак  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rPr/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rPr>
          <w:rFonts w:ascii="Times New Roman" w:hAnsi="Times New Roman" w:cs="Times New Roman"/>
          <w:b/>
          <w:b/>
          <w:color w:val="000000"/>
          <w:spacing w:val="-12"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jc w:val="right"/>
        <w:rPr/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  <w:t>Приложение № 1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jc w:val="right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 xml:space="preserve">к  Постановлению главы  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jc w:val="right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>Советского сельского поселения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rPr>
          <w:rFonts w:ascii="Times New Roman" w:hAnsi="Times New Roman" w:cs="Times New Roman"/>
          <w:b/>
          <w:b/>
          <w:color w:val="000000"/>
          <w:spacing w:val="-5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5"/>
          <w:sz w:val="24"/>
          <w:szCs w:val="24"/>
        </w:rPr>
        <w:t xml:space="preserve">от  « </w:t>
      </w:r>
      <w:r>
        <w:rPr>
          <w:rFonts w:eastAsia="" w:cs="Times New Roman" w:ascii="Times New Roman" w:hAnsi="Times New Roman"/>
          <w:b/>
          <w:color w:val="000000"/>
          <w:spacing w:val="-5"/>
          <w:kern w:val="0"/>
          <w:sz w:val="24"/>
          <w:szCs w:val="24"/>
          <w:lang w:val="ru-RU" w:eastAsia="ru-RU" w:bidi="ar-SA"/>
        </w:rPr>
        <w:t>03</w:t>
      </w:r>
      <w:r>
        <w:rPr>
          <w:rFonts w:cs="Times New Roman" w:ascii="Times New Roman" w:hAnsi="Times New Roman"/>
          <w:b/>
          <w:color w:val="000000"/>
          <w:spacing w:val="-5"/>
          <w:sz w:val="24"/>
          <w:szCs w:val="24"/>
        </w:rPr>
        <w:t xml:space="preserve"> »  </w:t>
      </w:r>
      <w:r>
        <w:rPr>
          <w:rFonts w:eastAsia="" w:cs="Times New Roman" w:ascii="Times New Roman" w:hAnsi="Times New Roman"/>
          <w:b/>
          <w:color w:val="000000"/>
          <w:spacing w:val="-5"/>
          <w:kern w:val="0"/>
          <w:sz w:val="24"/>
          <w:szCs w:val="24"/>
          <w:lang w:val="ru-RU" w:eastAsia="ru-RU" w:bidi="ar-SA"/>
        </w:rPr>
        <w:t>03.</w:t>
      </w:r>
      <w:r>
        <w:rPr>
          <w:rFonts w:cs="Times New Roman" w:ascii="Times New Roman" w:hAnsi="Times New Roman"/>
          <w:b/>
          <w:color w:val="000000"/>
          <w:spacing w:val="-5"/>
          <w:sz w:val="24"/>
          <w:szCs w:val="24"/>
        </w:rPr>
        <w:t xml:space="preserve"> 2021 года  №</w:t>
      </w: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 xml:space="preserve">    33                                                                                     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ОТЧЕТ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 исполнении муниципальной программы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cs="Times New Roman" w:ascii="Times New Roman" w:hAnsi="Times New Roman"/>
        </w:rPr>
        <w:t>Обеспечение первичной пожарной безопасности на территории Советского сельского поселения Калачевского муниципального района Волгоградской области 2020-2022 годы</w:t>
      </w:r>
      <w:r>
        <w:rPr>
          <w:rFonts w:cs="Times New Roman" w:ascii="Times New Roman" w:hAnsi="Times New Roman"/>
          <w:sz w:val="24"/>
          <w:szCs w:val="24"/>
        </w:rPr>
        <w:t>»  за 202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 год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Раздел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b/>
          <w:sz w:val="24"/>
          <w:szCs w:val="24"/>
        </w:rPr>
        <w:t>. Основные результаты.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Основные результаты, достигнутые в отчетном периоде, в разрезе мероприятий.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Перечень программных мероприятий, сроки их реализации, информация о необходимых ресурсах приведены в следующей таблице: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hd w:val="clear" w:color="auto" w:fill="FFFFFF"/>
        <w:spacing w:lineRule="exact" w:line="317"/>
        <w:ind w:right="24" w:hanging="0"/>
        <w:rPr>
          <w:rFonts w:ascii="Times New Roman" w:hAnsi="Times New Roman" w:cs="Times New Roman"/>
          <w:b/>
          <w:b/>
          <w:color w:val="000000"/>
          <w:spacing w:val="-12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>
      <w:pPr>
        <w:pStyle w:val="Normal"/>
        <w:shd w:val="clear" w:color="auto" w:fill="FFFFFF"/>
        <w:spacing w:lineRule="exact" w:line="317" w:before="0" w:after="0"/>
        <w:rPr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РАЗДЕЛ I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Мероприятия по обеспечению первичной пожарной безопасности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39"/>
        <w:gridCol w:w="3006"/>
        <w:gridCol w:w="1854"/>
        <w:gridCol w:w="2033"/>
        <w:gridCol w:w="1600"/>
        <w:gridCol w:w="1442"/>
        <w:gridCol w:w="1436"/>
        <w:gridCol w:w="1435"/>
        <w:gridCol w:w="1439"/>
      </w:tblGrid>
      <w:tr>
        <w:trPr/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показателя результативности</w:t>
            </w:r>
          </w:p>
          <w:p>
            <w:pPr>
              <w:pStyle w:val="Normal"/>
              <w:widowControl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(целевых индикаторов)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финансовых средств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 местного бюджета и ожидаемые конечные результаты</w:t>
            </w:r>
          </w:p>
        </w:tc>
      </w:tr>
      <w:tr>
        <w:trPr/>
        <w:tc>
          <w:tcPr>
            <w:tcW w:w="5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2020 год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 год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rPr>
                <w:rFonts w:ascii="Times New Roman" w:hAnsi="Times New Roman" w:cs="Times New Roman"/>
                <w:b/>
                <w:b/>
                <w:color w:val="000000"/>
                <w:spacing w:val="-12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Обучение населения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Советского сельского поселения</w:t>
            </w:r>
          </w:p>
          <w:p>
            <w:pPr>
              <w:pStyle w:val="Normal"/>
              <w:widowControl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6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rPr>
                <w:rFonts w:ascii="Times New Roman" w:hAnsi="Times New Roman" w:cs="Times New Roman"/>
                <w:b/>
                <w:b/>
                <w:color w:val="000000"/>
                <w:spacing w:val="-12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Обустройство и содержание пожарных водоисточников (пожарных гидрантов)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color w:val="000000"/>
                <w:spacing w:val="-1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Советского сельского поселения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6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rPr>
                <w:rFonts w:ascii="Times New Roman" w:hAnsi="Times New Roman" w:cs="Times New Roman"/>
                <w:b/>
                <w:b/>
                <w:color w:val="000000"/>
                <w:spacing w:val="-12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Оборудование подъездов к водоисточникам твердым покрытием для установки пожарных автомобилей и забора воды в п.Волгодонской и х.Степной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Советского сельского поселения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140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70,0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rPr>
                <w:rFonts w:ascii="Times New Roman" w:hAnsi="Times New Roman" w:cs="Times New Roman"/>
                <w:b/>
                <w:b/>
                <w:color w:val="000000"/>
                <w:spacing w:val="-12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Содержание систем оповещения населения в населенных пунктах поселения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Советского сельского поселения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15,0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rPr>
                <w:rFonts w:ascii="Times New Roman" w:hAnsi="Times New Roman" w:cs="Times New Roman"/>
                <w:b/>
                <w:b/>
                <w:color w:val="000000"/>
                <w:spacing w:val="-12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Обеспечение населенных пунктов пожарным инвентарем общего пользования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Советского сельского поселения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6,0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rPr>
                <w:rFonts w:ascii="Times New Roman" w:hAnsi="Times New Roman" w:cs="Times New Roman"/>
                <w:b/>
                <w:b/>
                <w:color w:val="000000"/>
                <w:spacing w:val="-12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Устройство защитных противопожарных полос, удаление в летнее время сухой растительности и другие мероприятия, направленные на исключение возможности переброса огня при степных пожарах на жилые дома и объекты экономики в населенных пунктах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Советского сельского поселения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532,4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132,4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200,0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rPr>
                <w:rFonts w:ascii="Times New Roman" w:hAnsi="Times New Roman" w:cs="Times New Roman"/>
                <w:b/>
                <w:b/>
                <w:color w:val="000000"/>
                <w:spacing w:val="-12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Обеспечение добровольных пожарных дружин боевой формой пожарного и пожарным инвентарем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Советского сельского поселения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10,0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rPr>
                <w:rFonts w:ascii="Times New Roman" w:hAnsi="Times New Roman" w:cs="Times New Roman"/>
                <w:b/>
                <w:b/>
                <w:color w:val="000000"/>
                <w:spacing w:val="-12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Оборудование стендов (уголков) пожарной безопасности в местах массового пребывания людей, наглядная противопожарная пропаганда (плакаты, баннеры и т.п.)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Советского сельского поселения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7,0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rPr>
                <w:rFonts w:ascii="Times New Roman" w:hAnsi="Times New Roman" w:cs="Times New Roman"/>
                <w:b/>
                <w:b/>
                <w:color w:val="000000"/>
                <w:spacing w:val="-12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Очистка и ремонт пожарных водоемов в п.Волгодонской и х.Степной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color w:val="000000"/>
                <w:spacing w:val="-1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Советского сельского поселения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тыс.рублей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10,0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rPr>
                <w:b/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eastAsia="ru-RU"/>
              </w:rPr>
              <w:t>888,4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378,0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eastAsia="ru-RU"/>
              </w:rPr>
              <w:t>132,4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378,0</w:t>
            </w:r>
          </w:p>
        </w:tc>
      </w:tr>
    </w:tbl>
    <w:p>
      <w:pPr>
        <w:pStyle w:val="Normal"/>
        <w:spacing w:lineRule="auto" w:line="204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0"/>
        <w:spacing w:beforeAutospacing="0" w:before="0" w:afterAutospacing="0" w:after="0"/>
        <w:jc w:val="both"/>
        <w:rPr>
          <w:spacing w:val="-8"/>
        </w:rPr>
      </w:pPr>
      <w:r>
        <w:rPr>
          <w:spacing w:val="-8"/>
        </w:rPr>
        <w:t>2. Все мероприятия, запланированные на 202</w:t>
      </w:r>
      <w:r>
        <w:rPr>
          <w:rFonts w:eastAsia="Times New Roman" w:cs="Times New Roman"/>
          <w:spacing w:val="-8"/>
          <w:sz w:val="24"/>
          <w:szCs w:val="24"/>
          <w:lang w:eastAsia="ru-RU"/>
        </w:rPr>
        <w:t>1</w:t>
      </w:r>
      <w:r>
        <w:rPr>
          <w:spacing w:val="-8"/>
        </w:rPr>
        <w:t xml:space="preserve"> год, реализованы в полной мере.</w:t>
      </w:r>
    </w:p>
    <w:p>
      <w:pPr>
        <w:pStyle w:val="Normal"/>
        <w:spacing w:lineRule="auto" w:line="204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04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04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28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28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sectPr>
          <w:type w:val="nextPage"/>
          <w:pgSz w:orient="landscape" w:w="16838" w:h="11906"/>
          <w:pgMar w:left="1134" w:right="1134" w:header="0" w:top="1701" w:footer="0" w:bottom="851" w:gutter="0"/>
          <w:pgNumType w:fmt="decimal"/>
          <w:formProt w:val="false"/>
          <w:textDirection w:val="lrTb"/>
          <w:docGrid w:type="default" w:linePitch="360" w:charSpace="4096"/>
        </w:sectPr>
        <w:pStyle w:val="ConsPlusNormal"/>
        <w:widowControl/>
        <w:jc w:val="center"/>
        <w:rPr>
          <w:rFonts w:ascii="Times New Roman" w:hAnsi="Times New Roman"/>
          <w:bCs/>
          <w:sz w:val="28"/>
          <w:szCs w:val="28"/>
        </w:rPr>
      </w:pPr>
      <w:r>
        <w:rPr/>
        <w:t xml:space="preserve">                 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</w:t>
      </w:r>
    </w:p>
    <w:p>
      <w:pPr>
        <w:pStyle w:val="Consplusnormal0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  <w:b/>
          <w:b/>
          <w:color w:val="000000"/>
          <w:spacing w:val="-12"/>
          <w:sz w:val="24"/>
          <w:szCs w:val="24"/>
        </w:rPr>
      </w:pPr>
      <w:r>
        <w:rPr>
          <w:rFonts w:cs="Times New Roman"/>
          <w:b/>
          <w:color w:val="000000"/>
          <w:spacing w:val="-12"/>
          <w:sz w:val="24"/>
          <w:szCs w:val="24"/>
        </w:rPr>
      </w:r>
    </w:p>
    <w:p>
      <w:pPr>
        <w:pStyle w:val="Normal"/>
        <w:ind w:firstLine="7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Раздел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b/>
          <w:sz w:val="28"/>
          <w:szCs w:val="28"/>
        </w:rPr>
        <w:t>. Меры по реализации программы.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течение 202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 года в муниципальную программу не вносились изменения.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Раздел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b/>
          <w:sz w:val="28"/>
          <w:szCs w:val="28"/>
        </w:rPr>
        <w:t>. Оценка эффективности реализации программы.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Для оценки эффективности реализации Программы используются целевые показатели результативности, которые отражают выполнение мероприятий по задачам Программы (приложения № 1,2 ,3).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Оценка эффективности реализации Программы производится путем сопоставления ожидаемых и фактически достигнутых значений целевых показателей, содержащихся в паспорте.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реализацию программы в 202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 году денежные средства были выделены из местного бюджета в сумме 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132357</w:t>
      </w:r>
      <w:r>
        <w:rPr>
          <w:rFonts w:cs="Times New Roman" w:ascii="Times New Roman" w:hAnsi="Times New Roman"/>
          <w:sz w:val="24"/>
          <w:szCs w:val="24"/>
        </w:rPr>
        <w:t>,0 тыс. рублей.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мероприятия программы на 202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 год реализованы  в полном объеме.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Эффективность реализации Программы в 202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 году составляет  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100</w:t>
      </w:r>
      <w:r>
        <w:rPr>
          <w:rFonts w:cs="Times New Roman" w:ascii="Times New Roman" w:hAnsi="Times New Roman"/>
          <w:sz w:val="24"/>
          <w:szCs w:val="24"/>
        </w:rPr>
        <w:t>,0 %.</w:t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ind w:firstLine="72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</w:t>
      </w:r>
    </w:p>
    <w:p>
      <w:pPr>
        <w:pStyle w:val="ConsPlusNormal"/>
        <w:widowControl/>
        <w:numPr>
          <w:ilvl w:val="0"/>
          <w:numId w:val="0"/>
        </w:numPr>
        <w:ind w:left="0" w:hanging="0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widowControl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Приложение № 2</w:t>
      </w:r>
    </w:p>
    <w:p>
      <w:pPr>
        <w:pStyle w:val="ConsPlusNormal"/>
        <w:widowControl/>
        <w:ind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>
      <w:pPr>
        <w:pStyle w:val="Normal"/>
        <w:spacing w:lineRule="auto" w:line="228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о реализации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</w:rPr>
        <w:t>муниципальной  программы «Обеспечение первичной пожарной безопасности на территории Советского сельского поселения Калачевского муниципального района Волгоградской области 2020-2022 годы»  за 2020 год</w:t>
      </w:r>
    </w:p>
    <w:p>
      <w:pPr>
        <w:pStyle w:val="Normal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(тыс. рублей)</w:t>
      </w:r>
    </w:p>
    <w:tbl>
      <w:tblPr>
        <w:tblW w:w="14600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61"/>
        <w:gridCol w:w="1455"/>
        <w:gridCol w:w="660"/>
        <w:gridCol w:w="662"/>
        <w:gridCol w:w="663"/>
        <w:gridCol w:w="800"/>
        <w:gridCol w:w="663"/>
        <w:gridCol w:w="664"/>
        <w:gridCol w:w="6"/>
        <w:gridCol w:w="657"/>
        <w:gridCol w:w="663"/>
        <w:gridCol w:w="662"/>
        <w:gridCol w:w="679"/>
        <w:gridCol w:w="651"/>
        <w:gridCol w:w="663"/>
        <w:gridCol w:w="12"/>
        <w:gridCol w:w="660"/>
        <w:gridCol w:w="654"/>
        <w:gridCol w:w="796"/>
        <w:gridCol w:w="662"/>
        <w:gridCol w:w="720"/>
        <w:gridCol w:w="479"/>
        <w:gridCol w:w="15"/>
        <w:gridCol w:w="789"/>
      </w:tblGrid>
      <w:tr>
        <w:trPr>
          <w:trHeight w:val="580" w:hRule="atLeast"/>
          <w:cantSplit w:val="true"/>
        </w:trPr>
        <w:tc>
          <w:tcPr>
            <w:tcW w:w="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extDirection w:val="btL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п/п</w:t>
            </w: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extDirection w:val="btLr"/>
          </w:tcPr>
          <w:p>
            <w:pPr>
              <w:pStyle w:val="ConsPlusNormal"/>
              <w:widowControl w:val="false"/>
              <w:ind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  <w:br/>
              <w:t>мероприятия</w:t>
            </w:r>
          </w:p>
        </w:tc>
        <w:tc>
          <w:tcPr>
            <w:tcW w:w="41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ассигнований         </w:t>
              <w:br/>
              <w:t xml:space="preserve">в соответствии с постановлением   </w:t>
              <w:br/>
              <w:t>Администрации Советского сельского поселения</w:t>
              <w:br/>
              <w:t>об утверждении Программы</w:t>
            </w:r>
          </w:p>
        </w:tc>
        <w:tc>
          <w:tcPr>
            <w:tcW w:w="39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Уточненный план ассигнований    </w:t>
              <w:br/>
              <w:t>на _202</w:t>
            </w:r>
            <w:r>
              <w:rPr>
                <w:rFonts w:eastAsia="Times New Roman" w:cs="Arial"/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</w:rPr>
              <w:t>_ год</w:t>
            </w:r>
          </w:p>
        </w:tc>
        <w:tc>
          <w:tcPr>
            <w:tcW w:w="39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(кассовые расходы)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Объемы     </w:t>
              <w:br/>
              <w:t>неосвоенных</w:t>
              <w:br/>
              <w:t xml:space="preserve">средств и  </w:t>
              <w:br/>
              <w:t xml:space="preserve">причины их </w:t>
              <w:br/>
              <w:t xml:space="preserve">неосвоения </w:t>
              <w:br/>
              <w:t xml:space="preserve">(по источ- </w:t>
              <w:br/>
              <w:t xml:space="preserve">никам      </w:t>
              <w:br/>
              <w:t xml:space="preserve">финансиро- </w:t>
              <w:br/>
              <w:t>вания)**</w:t>
            </w:r>
          </w:p>
        </w:tc>
      </w:tr>
      <w:tr>
        <w:trPr>
          <w:trHeight w:val="580" w:hRule="atLeast"/>
          <w:cantSplit w:val="true"/>
        </w:trPr>
        <w:tc>
          <w:tcPr>
            <w:tcW w:w="26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5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феде-  </w:t>
              <w:br/>
              <w:t>ральный</w:t>
              <w:br/>
              <w:t xml:space="preserve">бюджет </w:t>
              <w:br/>
              <w:t>&lt;*&gt;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обла- </w:t>
              <w:br/>
              <w:t xml:space="preserve">стной </w:t>
              <w:br/>
              <w:t>бюджет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мун. района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вне-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бюд-</w:t>
              <w:br/>
              <w:t xml:space="preserve">жетные </w:t>
              <w:br/>
              <w:t xml:space="preserve">источ </w:t>
              <w:br/>
              <w:t>ники</w:t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феде-  </w:t>
              <w:br/>
              <w:t>ральный</w:t>
              <w:br/>
              <w:t xml:space="preserve">бюджет </w:t>
              <w:br/>
              <w:t>&lt;*&gt;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обла- </w:t>
              <w:br/>
              <w:t xml:space="preserve">стной </w:t>
              <w:br/>
              <w:t>бюджет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района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бюджс.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</w:t>
              <w:br/>
              <w:t xml:space="preserve">жетные </w:t>
              <w:br/>
              <w:t xml:space="preserve">источ- </w:t>
              <w:br/>
              <w:t>ники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феде-  </w:t>
              <w:br/>
              <w:t>ральный</w:t>
              <w:br/>
              <w:t xml:space="preserve">бюджет </w:t>
              <w:br/>
              <w:t>&lt;*&gt;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обла- </w:t>
              <w:br/>
              <w:t xml:space="preserve">стной </w:t>
              <w:br/>
              <w:t>бюджет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мун. района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</w:t>
              <w:br/>
              <w:t xml:space="preserve">жетные </w:t>
              <w:br/>
              <w:t xml:space="preserve">источ </w:t>
              <w:br/>
              <w:t>ники</w:t>
            </w:r>
          </w:p>
        </w:tc>
        <w:tc>
          <w:tcPr>
            <w:tcW w:w="8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32" w:hRule="atLeast"/>
          <w:cantSplit w:val="true"/>
        </w:trPr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>
        <w:trPr>
          <w:trHeight w:val="347" w:hRule="atLeast"/>
          <w:cantSplit w:val="true"/>
        </w:trPr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color w:val="000000"/>
                <w:spacing w:val="-12"/>
                <w:sz w:val="24"/>
                <w:szCs w:val="24"/>
              </w:rPr>
            </w:pPr>
            <w:r>
              <w:rPr/>
              <w:t xml:space="preserve">Всего по    </w:t>
              <w:br/>
              <w:t>Программе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ru-RU"/>
              </w:rPr>
              <w:t>132,4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ru-RU"/>
              </w:rPr>
              <w:t>132,4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ru-RU"/>
              </w:rPr>
              <w:t>132,4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ru-RU"/>
              </w:rPr>
              <w:t>132,4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0"/>
              <w:widowControl w:val="false"/>
              <w:spacing w:beforeAutospacing="0" w:before="0" w:afterAutospacing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shd w:fill="auto" w:val="clear"/>
                <w:lang w:eastAsia="ru-RU"/>
              </w:rPr>
              <w:t>132,4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0"/>
              <w:widowControl w:val="false"/>
              <w:spacing w:beforeAutospacing="0" w:before="0" w:afterAutospacing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shd w:fill="auto" w:val="clear"/>
                <w:lang w:eastAsia="ru-RU"/>
              </w:rPr>
              <w:t>132,4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47" w:hRule="atLeast"/>
          <w:cantSplit w:val="true"/>
        </w:trPr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color w:val="000000"/>
                <w:spacing w:val="-12"/>
                <w:sz w:val="24"/>
                <w:szCs w:val="24"/>
              </w:rPr>
            </w:pPr>
            <w:r>
              <w:rPr/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0"/>
              <w:widowControl w:val="false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Опашка противопожарных полос в Советском сельском поселении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ru-RU"/>
              </w:rPr>
              <w:t>132,4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ru-RU"/>
              </w:rPr>
              <w:t>132,4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ru-RU"/>
              </w:rPr>
              <w:t>132,4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ru-RU"/>
              </w:rPr>
              <w:t>132,4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ru-RU"/>
              </w:rPr>
              <w:t>132,4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ru-RU"/>
              </w:rPr>
              <w:t>132,4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47" w:hRule="atLeast"/>
          <w:cantSplit w:val="true"/>
        </w:trPr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color w:val="000000"/>
                <w:spacing w:val="-1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-12"/>
                <w:sz w:val="24"/>
                <w:szCs w:val="24"/>
              </w:rPr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0"/>
              <w:widowControl w:val="false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47" w:hRule="atLeast"/>
          <w:cantSplit w:val="true"/>
        </w:trPr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color w:val="000000"/>
                <w:spacing w:val="-1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-12"/>
                <w:sz w:val="24"/>
                <w:szCs w:val="24"/>
              </w:rPr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0"/>
              <w:widowControl w:val="false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701" w:footer="0" w:bottom="851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ind w:left="4956" w:hanging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Приложение № 3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Оценка эффективности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реализации муниципальной программы  «Обеспечение первичной пожарной безопасности на территории Советского сельского поселения Калачевского муниципального района Волгоградской области 2020-2022 годы»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в 202</w:t>
      </w:r>
      <w:r>
        <w:rPr>
          <w:rFonts w:eastAsia="" w:cs="Times New Roman" w:ascii="Times New Roman" w:hAnsi="Times New Roman" w:eastAsiaTheme="minorEastAsia"/>
          <w:b/>
          <w:sz w:val="24"/>
          <w:szCs w:val="24"/>
          <w:lang w:eastAsia="ru-RU"/>
        </w:rPr>
        <w:t>1</w:t>
      </w:r>
      <w:r>
        <w:rPr>
          <w:rFonts w:cs="Times New Roman" w:ascii="Times New Roman" w:hAnsi="Times New Roman"/>
          <w:b/>
          <w:sz w:val="24"/>
          <w:szCs w:val="24"/>
        </w:rPr>
        <w:t xml:space="preserve"> году</w:t>
      </w:r>
    </w:p>
    <w:p>
      <w:pPr>
        <w:pStyle w:val="Normal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Оценка эффективности реализации муниципальной программы «Обеспечение первичной пожарной безопасности на территории Советского сельского поселения Калачевского муниципального района Волгоградской области 2020-2022 годы» (далее – Программа) произведена путем сравнения фактически достигнутых показателей за 202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 год с утвержденными на год значениями целевых индикаторов.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atLeast" w:line="336"/>
        <w:ind w:left="1397" w:hanging="139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13"/>
        <w:gridCol w:w="1210"/>
        <w:gridCol w:w="1111"/>
        <w:gridCol w:w="1110"/>
        <w:gridCol w:w="1291"/>
        <w:gridCol w:w="1254"/>
        <w:gridCol w:w="1108"/>
        <w:gridCol w:w="1"/>
        <w:gridCol w:w="1110"/>
        <w:gridCol w:w="1"/>
        <w:gridCol w:w="960"/>
      </w:tblGrid>
      <w:tr>
        <w:trPr>
          <w:trHeight w:val="690" w:hRule="atLeast"/>
        </w:trPr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</w:t>
            </w:r>
            <w:r>
              <w:rPr>
                <w:color w:val="000000" w:themeColor="text1"/>
              </w:rPr>
              <w:t>п/п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программы, сроки реализации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Период выполнения и показателей эффективности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Качественная оценка выполнения показателей эффективности</w:t>
            </w:r>
          </w:p>
        </w:tc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Оценка использования финансовых средств</w:t>
            </w:r>
          </w:p>
        </w:tc>
        <w:tc>
          <w:tcPr>
            <w:tcW w:w="1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Оценка эффективности реализации программы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Примечание</w:t>
            </w:r>
          </w:p>
        </w:tc>
      </w:tr>
      <w:tr>
        <w:trPr>
          <w:trHeight w:val="690" w:hRule="atLeast"/>
        </w:trPr>
        <w:tc>
          <w:tcPr>
            <w:tcW w:w="4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2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1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Объем финансирования, запланированный программой на соответствующий период (тыс. руб.)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Фактически освоенный объем финансирования  программы за соответствующий период (тыс. руб.)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Уровень использования финансовых средств (%)</w:t>
            </w:r>
          </w:p>
        </w:tc>
        <w:tc>
          <w:tcPr>
            <w:tcW w:w="111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9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МЦП </w:t>
            </w:r>
            <w:r>
              <w:rPr>
                <w:bCs/>
              </w:rPr>
              <w:t>«</w:t>
            </w:r>
            <w:r>
              <w:rPr/>
              <w:t>Обеспечение первичной   пожарной безопасности на территории</w:t>
            </w:r>
            <w:r>
              <w:rPr>
                <w:bCs/>
              </w:rPr>
              <w:t xml:space="preserve"> Советского сельского поселения Калачевского муниципального района Волгоградской области 2020-2022 годы»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>
              <w:rPr>
                <w:rFonts w:eastAsia=""/>
                <w:color w:val="000000" w:themeColor="text1"/>
                <w:lang w:eastAsia="ru-RU"/>
              </w:rPr>
              <w:t>1</w:t>
            </w:r>
            <w:r>
              <w:rPr>
                <w:color w:val="000000" w:themeColor="text1"/>
              </w:rPr>
              <w:t xml:space="preserve"> год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Выполнены не все показатели эффективности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rFonts w:eastAsia=""/>
                <w:color w:val="000000" w:themeColor="text1"/>
                <w:lang w:eastAsia="ru-RU"/>
              </w:rPr>
            </w:pPr>
            <w:r>
              <w:rPr>
                <w:rFonts w:eastAsia=""/>
                <w:color w:val="000000" w:themeColor="text1"/>
                <w:lang w:eastAsia="ru-RU"/>
              </w:rPr>
              <w:t>132,4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rFonts w:eastAsia=""/>
                <w:color w:val="000000" w:themeColor="text1"/>
                <w:lang w:eastAsia="ru-RU"/>
              </w:rPr>
            </w:pPr>
            <w:r>
              <w:rPr>
                <w:rFonts w:eastAsia=""/>
                <w:color w:val="000000" w:themeColor="text1"/>
                <w:lang w:eastAsia="ru-RU"/>
              </w:rPr>
              <w:t>132,4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rFonts w:eastAsia=""/>
                <w:color w:val="000000" w:themeColor="text1"/>
                <w:lang w:eastAsia="ru-RU"/>
              </w:rPr>
            </w:pPr>
            <w:r>
              <w:rPr>
                <w:rFonts w:eastAsia=""/>
                <w:color w:val="000000" w:themeColor="text1"/>
                <w:lang w:eastAsia="ru-RU"/>
              </w:rPr>
              <w:t>100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</w:rPr>
            </w:pPr>
            <w:r>
              <w:rPr>
                <w:rFonts w:eastAsia=""/>
                <w:color w:val="000000" w:themeColor="text1"/>
                <w:lang w:eastAsia="ru-RU"/>
              </w:rPr>
              <w:t>100</w:t>
            </w:r>
            <w:r>
              <w:rPr>
                <w:color w:val="000000" w:themeColor="text1"/>
              </w:rPr>
              <w:t xml:space="preserve"> баллов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( эффективная)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</w:tbl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Показатель эффективности составил 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100 </w:t>
      </w:r>
      <w:r>
        <w:rPr>
          <w:rFonts w:cs="Times New Roman" w:ascii="Times New Roman" w:hAnsi="Times New Roman"/>
          <w:sz w:val="24"/>
          <w:szCs w:val="24"/>
        </w:rPr>
        <w:t>процентов -  Программа реализована в полном объеме.</w:t>
      </w:r>
    </w:p>
    <w:p>
      <w:pPr>
        <w:pStyle w:val="Consplusnormal0"/>
        <w:spacing w:beforeAutospacing="0" w:before="0" w:afterAutospacing="0" w:after="0"/>
        <w:ind w:firstLine="567"/>
        <w:jc w:val="both"/>
        <w:rPr>
          <w:spacing w:val="-8"/>
        </w:rPr>
      </w:pPr>
      <w:r>
        <w:rPr>
          <w:spacing w:val="-8"/>
        </w:rPr>
      </w:r>
    </w:p>
    <w:p>
      <w:pPr>
        <w:pStyle w:val="Normal"/>
        <w:tabs>
          <w:tab w:val="clear" w:pos="708"/>
          <w:tab w:val="left" w:pos="1485" w:leader="none"/>
        </w:tabs>
        <w:spacing w:before="0" w:after="200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286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5">
    <w:name w:val="Heading 5"/>
    <w:basedOn w:val="Normal"/>
    <w:next w:val="Normal"/>
    <w:link w:val="50"/>
    <w:semiHidden/>
    <w:unhideWhenUsed/>
    <w:qFormat/>
    <w:rsid w:val="00f3286c"/>
    <w:pPr>
      <w:spacing w:lineRule="auto" w:line="240" w:before="240" w:after="60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link w:val="5"/>
    <w:semiHidden/>
    <w:qFormat/>
    <w:rsid w:val="00f3286c"/>
    <w:rPr>
      <w:rFonts w:ascii="Calibri" w:hAnsi="Calibri" w:eastAsia="Times New Roman" w:cs="Times New Roman"/>
      <w:b/>
      <w:bCs/>
      <w:i/>
      <w:iCs/>
      <w:sz w:val="26"/>
      <w:szCs w:val="26"/>
      <w:lang w:eastAsia="ru-RU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f3286c"/>
    <w:rPr>
      <w:rFonts w:eastAsia="" w:eastAsiaTheme="minorEastAsia"/>
      <w:lang w:eastAsia="ru-RU"/>
    </w:rPr>
  </w:style>
  <w:style w:type="character" w:styleId="1" w:customStyle="1">
    <w:name w:val="Верхний колонтитул Знак1"/>
    <w:basedOn w:val="DefaultParagraphFont"/>
    <w:link w:val="a3"/>
    <w:semiHidden/>
    <w:qFormat/>
    <w:locked/>
    <w:rsid w:val="00f3286c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Нижний колонтитул Знак"/>
    <w:basedOn w:val="DefaultParagraphFont"/>
    <w:link w:val="a6"/>
    <w:uiPriority w:val="99"/>
    <w:semiHidden/>
    <w:qFormat/>
    <w:rsid w:val="008c2c91"/>
    <w:rPr>
      <w:rFonts w:eastAsia="" w:eastAsiaTheme="minorEastAsia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1"/>
    <w:semiHidden/>
    <w:unhideWhenUsed/>
    <w:rsid w:val="00f3286c"/>
    <w:pPr>
      <w:tabs>
        <w:tab w:val="clear" w:pos="708"/>
        <w:tab w:val="center" w:pos="4153" w:leader="none"/>
        <w:tab w:val="right" w:pos="8306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ConsPlusNormal" w:customStyle="1">
    <w:name w:val="ConsPlusNormal"/>
    <w:qFormat/>
    <w:rsid w:val="001f6808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rmal0" w:customStyle="1">
    <w:name w:val="consplusnormal0"/>
    <w:basedOn w:val="Normal"/>
    <w:qFormat/>
    <w:rsid w:val="00fd7d3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2" w:customStyle="1">
    <w:name w:val="Содержимое таблицы"/>
    <w:basedOn w:val="Normal"/>
    <w:qFormat/>
    <w:rsid w:val="008c2c91"/>
    <w:pPr>
      <w:suppressLineNumbers/>
      <w:suppressAutoHyphens w:val="true"/>
      <w:spacing w:lineRule="auto" w:line="240" w:before="0" w:after="0"/>
    </w:pPr>
    <w:rPr>
      <w:rFonts w:ascii="Times New Roman" w:hAnsi="Times New Roman" w:eastAsia="Calibri" w:cs="Times New Roman"/>
      <w:sz w:val="24"/>
      <w:szCs w:val="24"/>
      <w:lang w:eastAsia="zh-CN"/>
    </w:rPr>
  </w:style>
  <w:style w:type="paragraph" w:styleId="Style23">
    <w:name w:val="Footer"/>
    <w:basedOn w:val="Normal"/>
    <w:link w:val="a7"/>
    <w:uiPriority w:val="99"/>
    <w:semiHidden/>
    <w:unhideWhenUsed/>
    <w:rsid w:val="008c2c9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Application>LibreOffice/6.2.4.2$Windows_x86 LibreOffice_project/2412653d852ce75f65fbfa83fb7e7b669a126d64</Application>
  <Pages>11</Pages>
  <Words>1045</Words>
  <Characters>7254</Characters>
  <CharactersWithSpaces>9599</CharactersWithSpaces>
  <Paragraphs>261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2021-02-09T12:05:00Z</dcterms:created>
  <dc:creator>Cvetlana</dc:creator>
  <dc:description/>
  <dc:language>ru-RU</dc:language>
  <cp:lastModifiedBy/>
  <cp:lastPrinted>2022-03-28T14:17:48Z</cp:lastPrinted>
  <dcterms:modified xsi:type="dcterms:W3CDTF">2022-03-28T14:19:11Z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</Properties>
</file>