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ВОЛГОГРАДСКОЙ  ОБЛАСТИ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91FAC2E">
                <wp:simplePos x="0" y="0"/>
                <wp:positionH relativeFrom="column">
                  <wp:posOffset>17145</wp:posOffset>
                </wp:positionH>
                <wp:positionV relativeFrom="paragraph">
                  <wp:posOffset>103505</wp:posOffset>
                </wp:positionV>
                <wp:extent cx="5855970" cy="3175"/>
                <wp:effectExtent l="30480" t="36830" r="32385" b="2984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400" cy="1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.15pt" to="462.35pt,8.25pt" ID="Line 2" stroked="t" style="position:absolute" wp14:anchorId="591FAC2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от «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03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»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марта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2022 г.                                    № 30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Об утверждении годового отчета о реализации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  в Советском сельском поселении Калачевского муниципального района Волгоградской области на 2019-202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cs="Arial" w:ascii="Arial" w:hAnsi="Arial"/>
          <w:b/>
          <w:bCs/>
          <w:sz w:val="24"/>
          <w:szCs w:val="24"/>
        </w:rPr>
        <w:t>годы » за 2021 год.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 соответствии с </w:t>
      </w:r>
      <w:r>
        <w:rPr>
          <w:rFonts w:cs="Arial" w:ascii="Arial" w:hAnsi="Arial"/>
          <w:sz w:val="24"/>
          <w:szCs w:val="24"/>
        </w:rPr>
        <w:t xml:space="preserve"> постановлением администрации Советского сельского поселения  </w:t>
      </w:r>
      <w:r>
        <w:rPr>
          <w:rFonts w:cs="Arial" w:ascii="Arial" w:hAnsi="Arial"/>
          <w:color w:val="000000"/>
          <w:sz w:val="24"/>
          <w:szCs w:val="24"/>
        </w:rPr>
        <w:t>от  03  июня  2019 года    № 64 «</w:t>
      </w:r>
      <w:r>
        <w:rPr>
          <w:rFonts w:cs="Arial" w:ascii="Arial" w:hAnsi="Arial"/>
          <w:sz w:val="24"/>
          <w:szCs w:val="24"/>
        </w:rPr>
        <w:t>Об утверждении муниципальной программы «Организаци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cs="Arial" w:ascii="Arial" w:hAnsi="Arial"/>
          <w:sz w:val="24"/>
          <w:szCs w:val="24"/>
        </w:rPr>
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2019-202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cs="Arial" w:ascii="Arial" w:hAnsi="Arial"/>
          <w:sz w:val="24"/>
          <w:szCs w:val="24"/>
        </w:rPr>
        <w:t xml:space="preserve">гг.» 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cs="Arial" w:ascii="Arial" w:hAnsi="Arial"/>
          <w:kern w:val="2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ПОСТАНОВЛЯЕТ: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Утвердить годовой отчет о реализации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2019-2021гг.»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Постановление  подлежит  обнародованию в установленном порядке, и размещению на официальном сайте Советского  сельского поселения в  сети Интернет.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Контроль за выполнением постановления оставляю за собой.</w:t>
      </w:r>
    </w:p>
    <w:p>
      <w:pPr>
        <w:pStyle w:val="Normal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Глава Советского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сельского поселения                                                                          А.Ф.Пак</w:t>
      </w:r>
      <w:r>
        <w:rPr>
          <w:rFonts w:cs="Arial" w:ascii="Arial" w:hAnsi="Arial"/>
          <w:sz w:val="24"/>
          <w:szCs w:val="24"/>
        </w:rPr>
        <w:t xml:space="preserve">                 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Приложение к Постановлению Администрации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Советского сельского поселения</w:t>
      </w:r>
    </w:p>
    <w:p>
      <w:pPr>
        <w:pStyle w:val="Normal"/>
        <w:spacing w:before="0" w:after="0"/>
        <w:jc w:val="right"/>
        <w:rPr>
          <w:rFonts w:ascii="Arial" w:hAnsi="Arial" w:cs="Arial"/>
          <w:color w:val="FF6600"/>
          <w:sz w:val="24"/>
          <w:szCs w:val="24"/>
        </w:rPr>
      </w:pPr>
      <w:r>
        <w:rPr>
          <w:rFonts w:cs="Times New Roman" w:ascii="Times New Roman" w:hAnsi="Times New Roman"/>
          <w:color w:val="FF66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от   03.03.   202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г  №     30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ГОДОВОЙ 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о реализации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  в Советском сельском поселении Калачевского муниципального района Волгоградской области на 2019-20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ru-RU" w:eastAsia="ru-RU" w:bidi="ar-SA"/>
        </w:rPr>
        <w:t>21</w:t>
      </w:r>
      <w:r>
        <w:rPr>
          <w:rFonts w:cs="Arial" w:ascii="Arial" w:hAnsi="Arial"/>
          <w:b/>
          <w:bCs/>
          <w:sz w:val="24"/>
          <w:szCs w:val="24"/>
        </w:rPr>
        <w:t>годы » за 2021 год.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                             </w:t>
      </w:r>
      <w:r>
        <w:rPr>
          <w:rFonts w:cs="Arial" w:ascii="Arial" w:hAnsi="Arial"/>
          <w:b/>
          <w:bCs/>
          <w:sz w:val="24"/>
          <w:szCs w:val="24"/>
        </w:rPr>
        <w:t xml:space="preserve">Раздел </w:t>
      </w:r>
      <w:r>
        <w:rPr>
          <w:rFonts w:cs="Arial" w:ascii="Arial" w:hAnsi="Arial"/>
          <w:b/>
          <w:bCs/>
          <w:sz w:val="24"/>
          <w:szCs w:val="24"/>
          <w:lang w:val="en-US"/>
        </w:rPr>
        <w:t>I</w:t>
      </w:r>
      <w:r>
        <w:rPr>
          <w:rFonts w:cs="Arial" w:ascii="Arial" w:hAnsi="Arial"/>
          <w:b/>
          <w:bCs/>
          <w:sz w:val="24"/>
          <w:szCs w:val="24"/>
        </w:rPr>
        <w:t>. Основные результаты:</w:t>
      </w:r>
    </w:p>
    <w:p>
      <w:pPr>
        <w:pStyle w:val="Normal"/>
        <w:spacing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Финансирование программных мероприятий осуществлялось за счет средств  местного бюджета  в объемах, предусмотренных Программой </w:t>
      </w:r>
    </w:p>
    <w:p>
      <w:pPr>
        <w:pStyle w:val="Normal"/>
        <w:spacing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b w:val="false"/>
          <w:bCs w:val="false"/>
          <w:sz w:val="24"/>
          <w:szCs w:val="24"/>
        </w:rPr>
        <w:t>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  в Советском сельском поселении Калачевского муниципального района Волгоградской области на 2019-202</w:t>
      </w:r>
      <w:r>
        <w:rPr>
          <w:rFonts w:eastAsia="Times New Roman" w:cs="Arial" w:ascii="Arial" w:hAnsi="Arial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cs="Arial" w:ascii="Arial" w:hAnsi="Arial"/>
          <w:b w:val="false"/>
          <w:bCs w:val="false"/>
          <w:sz w:val="24"/>
          <w:szCs w:val="24"/>
        </w:rPr>
        <w:t>годы</w:t>
      </w:r>
      <w:r>
        <w:rPr>
          <w:rFonts w:cs="Arial" w:ascii="Arial" w:hAnsi="Arial"/>
          <w:sz w:val="24"/>
          <w:szCs w:val="24"/>
        </w:rPr>
        <w:t>».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 xml:space="preserve">Основной целью Программы является </w:t>
      </w:r>
      <w:r>
        <w:rPr>
          <w:rFonts w:cs="Tahoma" w:ascii="Tahoma" w:hAnsi="Tahoma"/>
          <w:sz w:val="24"/>
          <w:szCs w:val="24"/>
        </w:rPr>
        <w:t>создание условий для развития эффективного рынка труда, обеспечения работой всех подростков и граждан, оказание им адресной поддержки, испытывающих трудности.</w:t>
      </w:r>
    </w:p>
    <w:p>
      <w:pPr>
        <w:pStyle w:val="Normal"/>
        <w:spacing w:lineRule="auto" w:line="240" w:before="0" w:after="0"/>
        <w:rPr>
          <w:rFonts w:ascii="Tahoma" w:hAnsi="Tahoma" w:cs="Tahoma"/>
          <w:sz w:val="26"/>
          <w:szCs w:val="26"/>
        </w:rPr>
      </w:pPr>
      <w:r>
        <w:rPr>
          <w:rFonts w:cs="Tahoma" w:ascii="Tahoma" w:hAnsi="Tahoma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Всего на реализацию программы в 2021 году  были предусмотрены средства в размере :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 счет средств бюджета Советского сельского поселения – 396,4 руб.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постановление администрации Советского сельского поселения  </w:t>
      </w:r>
      <w:r>
        <w:rPr>
          <w:rFonts w:cs="Arial" w:ascii="Arial" w:hAnsi="Arial"/>
          <w:color w:val="000000"/>
          <w:sz w:val="24"/>
          <w:szCs w:val="24"/>
        </w:rPr>
        <w:t>от  03  июня  2019 года    № 64 «</w:t>
      </w:r>
      <w:r>
        <w:rPr>
          <w:rFonts w:cs="Arial" w:ascii="Arial" w:hAnsi="Arial"/>
          <w:sz w:val="24"/>
          <w:szCs w:val="24"/>
        </w:rPr>
        <w:t>О муниципальной программ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ru-RU" w:eastAsia="ru-RU" w:bidi="ar-SA"/>
        </w:rPr>
        <w:t>е</w:t>
      </w:r>
      <w:r>
        <w:rPr>
          <w:rFonts w:cs="Arial" w:ascii="Arial" w:hAnsi="Arial"/>
          <w:sz w:val="24"/>
          <w:szCs w:val="24"/>
        </w:rPr>
        <w:t xml:space="preserve"> «Организаци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cs="Arial" w:ascii="Arial" w:hAnsi="Arial"/>
          <w:sz w:val="24"/>
          <w:szCs w:val="24"/>
        </w:rPr>
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2019-202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cs="Arial" w:ascii="Arial" w:hAnsi="Arial"/>
          <w:sz w:val="24"/>
          <w:szCs w:val="24"/>
        </w:rPr>
        <w:t xml:space="preserve">гг.»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kern w:val="2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(в редакции от 06.05.2020г. №87, от 05.10.2020г. №143, от 12.11.2020г. №154, № 125 от 04.10.2021г)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 xml:space="preserve">По итогам 2021 года  израсходовано на оплату : </w:t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за счет средств бюджета Советского сельского поселения – 396358,44 руб. </w:t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2021 году реализация программы позволила временно трудоустроить 24 человека из них 19 несовершеннолетних.</w:t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</w:t>
      </w:r>
      <w:r>
        <w:rPr>
          <w:rFonts w:cs="Arial" w:ascii="Arial" w:hAnsi="Arial"/>
          <w:b/>
          <w:bCs/>
          <w:sz w:val="24"/>
          <w:szCs w:val="24"/>
        </w:rPr>
        <w:t xml:space="preserve">Раздел </w:t>
      </w:r>
      <w:r>
        <w:rPr>
          <w:rFonts w:cs="Arial" w:ascii="Arial" w:hAnsi="Arial"/>
          <w:b/>
          <w:bCs/>
          <w:sz w:val="24"/>
          <w:szCs w:val="24"/>
          <w:lang w:val="en-US"/>
        </w:rPr>
        <w:t>II</w:t>
      </w:r>
      <w:r>
        <w:rPr>
          <w:rFonts w:cs="Arial" w:ascii="Arial" w:hAnsi="Arial"/>
          <w:b/>
          <w:bCs/>
          <w:sz w:val="24"/>
          <w:szCs w:val="24"/>
        </w:rPr>
        <w:t>. Оценка эффективности реализации программы:</w:t>
      </w:r>
    </w:p>
    <w:p>
      <w:pPr>
        <w:pStyle w:val="Normal"/>
        <w:numPr>
          <w:ilvl w:val="0"/>
          <w:numId w:val="0"/>
        </w:numPr>
        <w:spacing w:before="0" w:after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>
      <w:pPr>
        <w:pStyle w:val="Normal"/>
        <w:numPr>
          <w:ilvl w:val="0"/>
          <w:numId w:val="0"/>
        </w:numPr>
        <w:spacing w:before="0" w:after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>
      <w:pPr>
        <w:pStyle w:val="Normal"/>
        <w:numPr>
          <w:ilvl w:val="0"/>
          <w:numId w:val="0"/>
        </w:numPr>
        <w:spacing w:before="0" w:after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Spacing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По программе всего: 396358,44*100/396358,44 = 100%</w:t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Мероприятия с учетом уточненных плановых назначений выполнены на  100 %.Программу считать эффективной.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6b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uiPriority w:val="99"/>
    <w:qFormat/>
    <w:rsid w:val="00500206"/>
    <w:pPr>
      <w:spacing w:lineRule="auto" w:line="240"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500206"/>
    <w:rPr>
      <w:rFonts w:ascii="Calibri" w:hAnsi="Calibri" w:cs="Calibri"/>
      <w:b/>
      <w:bCs/>
      <w:i/>
      <w:iCs/>
      <w:sz w:val="26"/>
      <w:szCs w:val="26"/>
    </w:rPr>
  </w:style>
  <w:style w:type="character" w:styleId="1" w:customStyle="1">
    <w:name w:val="Верхний колонтитул Знак1"/>
    <w:basedOn w:val="DefaultParagraphFont"/>
    <w:link w:val="a3"/>
    <w:uiPriority w:val="99"/>
    <w:semiHidden/>
    <w:qFormat/>
    <w:locked/>
    <w:rsid w:val="00500206"/>
    <w:rPr>
      <w:rFonts w:ascii="Times New Roman" w:hAnsi="Times New Roman" w:cs="Times New Roman"/>
      <w:sz w:val="20"/>
      <w:szCs w:val="20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00206"/>
    <w:rPr/>
  </w:style>
  <w:style w:type="character" w:styleId="Style14" w:customStyle="1">
    <w:name w:val="Без интервала Знак"/>
    <w:basedOn w:val="DefaultParagraphFont"/>
    <w:link w:val="a7"/>
    <w:uiPriority w:val="99"/>
    <w:qFormat/>
    <w:locked/>
    <w:rsid w:val="00500206"/>
    <w:rPr>
      <w:rFonts w:ascii="Calibri" w:hAnsi="Calibri" w:cs="Calibri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1"/>
    <w:uiPriority w:val="99"/>
    <w:semiHidden/>
    <w:rsid w:val="00500206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500206"/>
    <w:pPr>
      <w:spacing w:lineRule="auto" w:line="240" w:beforeAutospacing="1" w:afterAutospacing="1"/>
    </w:pPr>
    <w:rPr>
      <w:sz w:val="24"/>
      <w:szCs w:val="24"/>
    </w:rPr>
  </w:style>
  <w:style w:type="paragraph" w:styleId="NoSpacing">
    <w:name w:val="No Spacing"/>
    <w:basedOn w:val="Normal"/>
    <w:link w:val="a6"/>
    <w:uiPriority w:val="99"/>
    <w:qFormat/>
    <w:rsid w:val="00500206"/>
    <w:pPr>
      <w:spacing w:lineRule="auto" w:line="240" w:before="0" w:after="0"/>
    </w:pPr>
    <w:rPr>
      <w:lang w:val="en-US"/>
    </w:rPr>
  </w:style>
  <w:style w:type="paragraph" w:styleId="ConsPlusNormal" w:customStyle="1">
    <w:name w:val="ConsPlusNormal"/>
    <w:uiPriority w:val="99"/>
    <w:qFormat/>
    <w:rsid w:val="0050020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ar-SA" w:bidi="ar-SA"/>
    </w:rPr>
  </w:style>
  <w:style w:type="paragraph" w:styleId="ConsPlusTitle" w:customStyle="1">
    <w:name w:val="ConsPlusTitle"/>
    <w:uiPriority w:val="99"/>
    <w:qFormat/>
    <w:rsid w:val="0050020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500206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LibreOffice/6.2.4.2$Windows_x86 LibreOffice_project/2412653d852ce75f65fbfa83fb7e7b669a126d64</Application>
  <Pages>3</Pages>
  <Words>674</Words>
  <Characters>4807</Characters>
  <CharactersWithSpaces>5805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2022-02-25T09:09:00Z</dcterms:created>
  <dc:creator>1</dc:creator>
  <dc:description/>
  <dc:language>ru-RU</dc:language>
  <cp:lastModifiedBy/>
  <cp:lastPrinted>2022-03-28T14:02:33Z</cp:lastPrinted>
  <dcterms:modified xsi:type="dcterms:W3CDTF">2022-03-28T14:03:31Z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